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1" w:rsidRPr="00DA4E11" w:rsidRDefault="00162111" w:rsidP="0016211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A4E11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494976" w:rsidRPr="00DA4E11" w:rsidRDefault="00854B13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proofErr w:type="gramStart"/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107</w:t>
      </w:r>
      <w:proofErr w:type="gramEnd"/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度專案</w:t>
      </w:r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DA4E11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DA4E11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DA4E11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研發類</w:t>
      </w:r>
      <w:r w:rsidR="00F1478E">
        <w:rPr>
          <w:rFonts w:ascii="標楷體" w:eastAsia="標楷體" w:hAnsi="標楷體" w:hint="eastAsia"/>
          <w:sz w:val="32"/>
          <w:szCs w:val="32"/>
        </w:rPr>
        <w:t>18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員、技術類</w:t>
      </w:r>
      <w:r w:rsidR="00F1478E">
        <w:rPr>
          <w:rFonts w:ascii="標楷體" w:eastAsia="標楷體" w:hAnsi="標楷體" w:hint="eastAsia"/>
          <w:sz w:val="32"/>
          <w:szCs w:val="32"/>
        </w:rPr>
        <w:t>9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</w:t>
      </w:r>
      <w:r w:rsidR="00711F4F" w:rsidRPr="00DA4E11">
        <w:rPr>
          <w:rFonts w:ascii="標楷體" w:eastAsia="標楷體" w:hAnsi="標楷體" w:hint="eastAsia"/>
          <w:sz w:val="32"/>
          <w:szCs w:val="32"/>
        </w:rPr>
        <w:t>、定期契約1員，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共計</w:t>
      </w:r>
      <w:r w:rsidR="00A03EF4" w:rsidRPr="00DA4E11">
        <w:rPr>
          <w:rFonts w:ascii="標楷體" w:eastAsia="標楷體" w:hAnsi="標楷體" w:hint="eastAsia"/>
          <w:sz w:val="32"/>
          <w:szCs w:val="32"/>
        </w:rPr>
        <w:t>28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員</w:t>
      </w:r>
      <w:r w:rsidRPr="00DA4E11">
        <w:rPr>
          <w:rFonts w:ascii="標楷體" w:eastAsia="標楷體" w:hAnsi="標楷體" w:hint="eastAsia"/>
          <w:sz w:val="32"/>
          <w:szCs w:val="32"/>
        </w:rPr>
        <w:t>，依「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8D459E" w:rsidRPr="00DA4E11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proofErr w:type="gramStart"/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107</w:t>
      </w:r>
      <w:proofErr w:type="gramEnd"/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度專案</w:t>
      </w:r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DA4E11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DA4E11">
        <w:rPr>
          <w:rFonts w:ascii="標楷體" w:eastAsia="標楷體" w:hAnsi="標楷體" w:hint="eastAsia"/>
          <w:sz w:val="32"/>
          <w:szCs w:val="32"/>
        </w:rPr>
        <w:t>1</w:t>
      </w:r>
      <w:r w:rsidRPr="00DA4E11">
        <w:rPr>
          <w:rFonts w:ascii="標楷體" w:eastAsia="標楷體" w:hAnsi="標楷體" w:hint="eastAsia"/>
          <w:sz w:val="32"/>
          <w:szCs w:val="32"/>
        </w:rPr>
        <w:t>）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一、薪資：</w:t>
      </w:r>
      <w:r w:rsidR="00522382" w:rsidRPr="00DA4E11">
        <w:rPr>
          <w:rFonts w:ascii="標楷體" w:eastAsia="標楷體" w:hAnsi="標楷體" w:hint="eastAsia"/>
          <w:sz w:val="32"/>
          <w:szCs w:val="32"/>
        </w:rPr>
        <w:t>依招考公告薪資總額基準表面議，惟薪資總額區分基本薪及變動薪，</w:t>
      </w:r>
      <w:proofErr w:type="gramStart"/>
      <w:r w:rsidR="00522382" w:rsidRPr="00DA4E11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="00522382" w:rsidRPr="00DA4E11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DA4E11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DA4E11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C168B" w:rsidRPr="00DA4E11" w:rsidRDefault="004C168B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二、工作項次22須具身心障礙證明(手冊)人員。</w:t>
      </w:r>
    </w:p>
    <w:p w:rsidR="00456B04" w:rsidRPr="00DA4E11" w:rsidRDefault="004C168B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三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DA4E11">
        <w:rPr>
          <w:rFonts w:ascii="標楷體" w:eastAsia="標楷體" w:hAnsi="標楷體"/>
          <w:sz w:val="32"/>
          <w:szCs w:val="32"/>
        </w:rPr>
        <w:t>各大學院校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DA4E11">
        <w:rPr>
          <w:rFonts w:ascii="標楷體" w:eastAsia="標楷體" w:hAnsi="標楷體"/>
          <w:sz w:val="32"/>
          <w:szCs w:val="32"/>
        </w:rPr>
        <w:t>畢業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DA4E11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Pr="00DA4E11">
        <w:rPr>
          <w:rFonts w:ascii="標楷體" w:eastAsia="標楷體" w:hAnsi="標楷體"/>
          <w:sz w:val="32"/>
          <w:szCs w:val="32"/>
        </w:rPr>
        <w:t>國內</w:t>
      </w:r>
      <w:r w:rsidRPr="00DA4E11">
        <w:rPr>
          <w:rFonts w:ascii="標楷體" w:eastAsia="標楷體" w:hAnsi="標楷體" w:hint="eastAsia"/>
          <w:sz w:val="32"/>
          <w:szCs w:val="32"/>
        </w:rPr>
        <w:t>、外</w:t>
      </w:r>
      <w:r w:rsidRPr="00DA4E11">
        <w:rPr>
          <w:rFonts w:ascii="標楷體" w:eastAsia="標楷體" w:hAnsi="標楷體"/>
          <w:sz w:val="32"/>
          <w:szCs w:val="32"/>
        </w:rPr>
        <w:t>各大學院校理、工</w:t>
      </w:r>
      <w:r w:rsidRPr="00DA4E11">
        <w:rPr>
          <w:rFonts w:ascii="標楷體" w:eastAsia="標楷體" w:hAnsi="標楷體" w:hint="eastAsia"/>
          <w:sz w:val="32"/>
          <w:szCs w:val="32"/>
        </w:rPr>
        <w:t>學院碩士/博士</w:t>
      </w:r>
      <w:r w:rsidRPr="00DA4E11">
        <w:rPr>
          <w:rFonts w:ascii="標楷體" w:eastAsia="標楷體" w:hAnsi="標楷體"/>
          <w:sz w:val="32"/>
          <w:szCs w:val="32"/>
        </w:rPr>
        <w:t>畢業</w:t>
      </w:r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Pr="00DA4E11">
        <w:rPr>
          <w:rFonts w:ascii="標楷體" w:eastAsia="標楷體" w:hAnsi="標楷體"/>
          <w:sz w:val="32"/>
          <w:szCs w:val="32"/>
        </w:rPr>
        <w:t>其學</w:t>
      </w:r>
      <w:r w:rsidRPr="00DA4E11">
        <w:rPr>
          <w:rFonts w:ascii="標楷體" w:eastAsia="標楷體" w:hAnsi="標楷體" w:hint="eastAsia"/>
          <w:sz w:val="32"/>
          <w:szCs w:val="32"/>
        </w:rPr>
        <w:t>、</w:t>
      </w:r>
      <w:r w:rsidRPr="00DA4E11">
        <w:rPr>
          <w:rFonts w:ascii="標楷體" w:eastAsia="標楷體" w:hAnsi="標楷體"/>
          <w:sz w:val="32"/>
          <w:szCs w:val="32"/>
        </w:rPr>
        <w:t>經歷及科系專長</w:t>
      </w:r>
      <w:r w:rsidRPr="00DA4E11">
        <w:rPr>
          <w:rFonts w:ascii="標楷體" w:eastAsia="標楷體" w:hAnsi="標楷體" w:hint="eastAsia"/>
          <w:sz w:val="32"/>
          <w:szCs w:val="32"/>
        </w:rPr>
        <w:t>須</w:t>
      </w:r>
      <w:r w:rsidRPr="00DA4E11">
        <w:rPr>
          <w:rFonts w:ascii="標楷體" w:eastAsia="標楷體" w:hAnsi="標楷體"/>
          <w:sz w:val="32"/>
          <w:szCs w:val="32"/>
        </w:rPr>
        <w:t>符合</w:t>
      </w:r>
      <w:r w:rsidRPr="00DA4E11">
        <w:rPr>
          <w:rFonts w:ascii="標楷體" w:eastAsia="標楷體" w:hAnsi="標楷體" w:hint="eastAsia"/>
          <w:sz w:val="32"/>
          <w:szCs w:val="32"/>
        </w:rPr>
        <w:t>員額</w:t>
      </w:r>
      <w:r w:rsidRPr="00DA4E11">
        <w:rPr>
          <w:rFonts w:ascii="標楷體" w:eastAsia="標楷體" w:hAnsi="標楷體"/>
          <w:sz w:val="32"/>
          <w:szCs w:val="32"/>
        </w:rPr>
        <w:t>需</w:t>
      </w:r>
      <w:r w:rsidRPr="00DA4E11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DA4E11">
        <w:rPr>
          <w:rFonts w:ascii="標楷體" w:eastAsia="標楷體" w:hAnsi="標楷體"/>
          <w:sz w:val="32"/>
          <w:szCs w:val="32"/>
        </w:rPr>
        <w:t>者</w:t>
      </w:r>
      <w:r w:rsidRPr="00DA4E11">
        <w:rPr>
          <w:rFonts w:ascii="標楷體" w:eastAsia="標楷體" w:hAnsi="標楷體" w:hint="eastAsia"/>
          <w:sz w:val="32"/>
          <w:szCs w:val="32"/>
        </w:rPr>
        <w:t>。學歷認定以員額需求表所需學歷之畢業證書記載為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如非理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2.非理工學院之特殊領域相關系所碩士</w:t>
      </w:r>
      <w:r w:rsidRPr="00DA4E11">
        <w:rPr>
          <w:rFonts w:ascii="標楷體" w:eastAsia="標楷體" w:hAnsi="標楷體"/>
          <w:sz w:val="32"/>
          <w:szCs w:val="32"/>
        </w:rPr>
        <w:t>(</w:t>
      </w:r>
      <w:r w:rsidRPr="00DA4E11">
        <w:rPr>
          <w:rFonts w:ascii="標楷體" w:eastAsia="標楷體" w:hAnsi="標楷體" w:hint="eastAsia"/>
          <w:sz w:val="32"/>
          <w:szCs w:val="32"/>
        </w:rPr>
        <w:t>含</w:t>
      </w:r>
      <w:r w:rsidRPr="00DA4E11">
        <w:rPr>
          <w:rFonts w:ascii="標楷體" w:eastAsia="標楷體" w:hAnsi="標楷體"/>
          <w:sz w:val="32"/>
          <w:szCs w:val="32"/>
        </w:rPr>
        <w:t>)</w:t>
      </w:r>
      <w:r w:rsidRPr="00DA4E11">
        <w:rPr>
          <w:rFonts w:ascii="標楷體" w:eastAsia="標楷體" w:hAnsi="標楷體" w:hint="eastAsia"/>
          <w:sz w:val="32"/>
          <w:szCs w:val="32"/>
        </w:rPr>
        <w:t>以上學歷畢業之特殊人才，依本院「特殊領域人才進用作業規定」(如附件2)審認。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56B04" w:rsidRPr="00DA4E11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="00671DF2" w:rsidRPr="00DA4E11">
        <w:rPr>
          <w:rFonts w:ascii="標楷體" w:eastAsia="標楷體" w:hAnsi="標楷體" w:hint="eastAsia"/>
          <w:sz w:val="32"/>
          <w:szCs w:val="32"/>
        </w:rPr>
        <w:t>專科</w:t>
      </w:r>
      <w:r w:rsidRPr="00DA4E11">
        <w:rPr>
          <w:rFonts w:ascii="標楷體" w:eastAsia="標楷體" w:hAnsi="標楷體" w:hint="eastAsia"/>
          <w:sz w:val="32"/>
          <w:szCs w:val="32"/>
        </w:rPr>
        <w:t>(含)以上學歷畢業。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</w:t>
      </w:r>
      <w:r w:rsidRPr="00DA4E11">
        <w:rPr>
          <w:rFonts w:ascii="標楷體" w:eastAsia="標楷體" w:hAnsi="標楷體"/>
          <w:sz w:val="32"/>
          <w:szCs w:val="32"/>
        </w:rPr>
        <w:t>學</w:t>
      </w:r>
      <w:r w:rsidRPr="00DA4E11">
        <w:rPr>
          <w:rFonts w:ascii="標楷體" w:eastAsia="標楷體" w:hAnsi="標楷體" w:hint="eastAsia"/>
          <w:sz w:val="32"/>
          <w:szCs w:val="32"/>
        </w:rPr>
        <w:t>、</w:t>
      </w:r>
      <w:r w:rsidRPr="00DA4E11">
        <w:rPr>
          <w:rFonts w:ascii="標楷體" w:eastAsia="標楷體" w:hAnsi="標楷體"/>
          <w:sz w:val="32"/>
          <w:szCs w:val="32"/>
        </w:rPr>
        <w:t>經歷及科系專長</w:t>
      </w:r>
      <w:r w:rsidRPr="00DA4E11">
        <w:rPr>
          <w:rFonts w:ascii="標楷體" w:eastAsia="標楷體" w:hAnsi="標楷體" w:hint="eastAsia"/>
          <w:sz w:val="32"/>
          <w:szCs w:val="32"/>
        </w:rPr>
        <w:t>須</w:t>
      </w:r>
      <w:r w:rsidRPr="00DA4E11">
        <w:rPr>
          <w:rFonts w:ascii="標楷體" w:eastAsia="標楷體" w:hAnsi="標楷體"/>
          <w:sz w:val="32"/>
          <w:szCs w:val="32"/>
        </w:rPr>
        <w:t>符合</w:t>
      </w:r>
      <w:r w:rsidRPr="00DA4E11">
        <w:rPr>
          <w:rFonts w:ascii="標楷體" w:eastAsia="標楷體" w:hAnsi="標楷體" w:hint="eastAsia"/>
          <w:sz w:val="32"/>
          <w:szCs w:val="32"/>
        </w:rPr>
        <w:t>員額</w:t>
      </w:r>
      <w:r w:rsidRPr="00DA4E11">
        <w:rPr>
          <w:rFonts w:ascii="標楷體" w:eastAsia="標楷體" w:hAnsi="標楷體"/>
          <w:sz w:val="32"/>
          <w:szCs w:val="32"/>
        </w:rPr>
        <w:t>需</w:t>
      </w:r>
      <w:r w:rsidRPr="00DA4E11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DA4E11">
        <w:rPr>
          <w:rFonts w:ascii="標楷體" w:eastAsia="標楷體" w:hAnsi="標楷體"/>
          <w:sz w:val="32"/>
          <w:szCs w:val="32"/>
        </w:rPr>
        <w:t>者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D539D7" w:rsidRPr="00DA4E11" w:rsidRDefault="00D539D7" w:rsidP="00D539D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(三)定期契約：</w:t>
      </w:r>
    </w:p>
    <w:p w:rsidR="00D539D7" w:rsidRPr="00DA4E11" w:rsidRDefault="00D539D7" w:rsidP="00D539D7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1.大學畢業，開放大學以上畢業人員報考，惟仍依員額需求表薪給核薪。</w:t>
      </w:r>
    </w:p>
    <w:p w:rsidR="00D539D7" w:rsidRPr="00DA4E11" w:rsidRDefault="00D539D7" w:rsidP="00D539D7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</w:t>
      </w:r>
      <w:r w:rsidRPr="00DA4E11">
        <w:rPr>
          <w:rFonts w:ascii="標楷體" w:eastAsia="標楷體" w:hAnsi="標楷體"/>
          <w:sz w:val="32"/>
          <w:szCs w:val="32"/>
        </w:rPr>
        <w:t>學</w:t>
      </w:r>
      <w:r w:rsidRPr="00DA4E11">
        <w:rPr>
          <w:rFonts w:ascii="標楷體" w:eastAsia="標楷體" w:hAnsi="標楷體" w:hint="eastAsia"/>
          <w:sz w:val="32"/>
          <w:szCs w:val="32"/>
        </w:rPr>
        <w:t>、</w:t>
      </w:r>
      <w:r w:rsidRPr="00DA4E11">
        <w:rPr>
          <w:rFonts w:ascii="標楷體" w:eastAsia="標楷體" w:hAnsi="標楷體"/>
          <w:sz w:val="32"/>
          <w:szCs w:val="32"/>
        </w:rPr>
        <w:t>經歷及科系專長</w:t>
      </w:r>
      <w:r w:rsidRPr="00DA4E11">
        <w:rPr>
          <w:rFonts w:ascii="標楷體" w:eastAsia="標楷體" w:hAnsi="標楷體" w:hint="eastAsia"/>
          <w:sz w:val="32"/>
          <w:szCs w:val="32"/>
        </w:rPr>
        <w:t>須</w:t>
      </w:r>
      <w:r w:rsidRPr="00DA4E11">
        <w:rPr>
          <w:rFonts w:ascii="標楷體" w:eastAsia="標楷體" w:hAnsi="標楷體"/>
          <w:sz w:val="32"/>
          <w:szCs w:val="32"/>
        </w:rPr>
        <w:t>符合</w:t>
      </w:r>
      <w:r w:rsidRPr="00DA4E11">
        <w:rPr>
          <w:rFonts w:ascii="標楷體" w:eastAsia="標楷體" w:hAnsi="標楷體" w:hint="eastAsia"/>
          <w:sz w:val="32"/>
          <w:szCs w:val="32"/>
        </w:rPr>
        <w:t>員額</w:t>
      </w:r>
      <w:r w:rsidRPr="00DA4E11">
        <w:rPr>
          <w:rFonts w:ascii="標楷體" w:eastAsia="標楷體" w:hAnsi="標楷體"/>
          <w:sz w:val="32"/>
          <w:szCs w:val="32"/>
        </w:rPr>
        <w:t>需</w:t>
      </w:r>
      <w:r w:rsidRPr="00DA4E11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DA4E11">
        <w:rPr>
          <w:rFonts w:ascii="標楷體" w:eastAsia="標楷體" w:hAnsi="標楷體"/>
          <w:sz w:val="32"/>
          <w:szCs w:val="32"/>
        </w:rPr>
        <w:t>者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D539D7" w:rsidRPr="00DA4E11" w:rsidRDefault="00D539D7" w:rsidP="00D539D7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94976" w:rsidRPr="00DA4E11" w:rsidRDefault="00D539D7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lastRenderedPageBreak/>
        <w:t>四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DA4E11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DA4E11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8824E1" w:rsidRPr="00DA4E11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DA4E11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DA4E11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9" w:history="1">
        <w:r w:rsidR="00456B04" w:rsidRPr="00DA4E11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至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107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年</w:t>
      </w:r>
      <w:r w:rsidR="000F3F64" w:rsidRPr="00DA4E11">
        <w:rPr>
          <w:rFonts w:ascii="標楷體" w:eastAsia="標楷體" w:hAnsi="標楷體" w:hint="eastAsia"/>
          <w:sz w:val="32"/>
          <w:szCs w:val="32"/>
        </w:rPr>
        <w:t>4</w:t>
      </w:r>
      <w:r w:rsidR="0003738F" w:rsidRPr="00DA4E11">
        <w:rPr>
          <w:rFonts w:ascii="標楷體" w:eastAsia="標楷體" w:hAnsi="標楷體" w:hint="eastAsia"/>
          <w:sz w:val="32"/>
          <w:szCs w:val="32"/>
        </w:rPr>
        <w:t>月</w:t>
      </w:r>
      <w:r w:rsidR="007740F2" w:rsidRPr="00DA4E11">
        <w:rPr>
          <w:rFonts w:ascii="標楷體" w:eastAsia="標楷體" w:hAnsi="標楷體" w:hint="eastAsia"/>
          <w:sz w:val="32"/>
          <w:szCs w:val="32"/>
        </w:rPr>
        <w:t>18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日止。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ab/>
      </w:r>
      <w:r w:rsidR="002A66B5" w:rsidRPr="00DA4E11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BF6EAF" w:rsidRPr="00DA4E11">
        <w:rPr>
          <w:rFonts w:ascii="標楷體" w:eastAsia="標楷體" w:hAnsi="標楷體" w:hint="eastAsia"/>
          <w:sz w:val="32"/>
          <w:szCs w:val="32"/>
        </w:rPr>
        <w:t>3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三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，辦理書面審查(或資格審查)。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、報考人員經書面審查 (或資格審查)合格者，需求單位以電子郵件、書面或簡訊</w:t>
      </w:r>
      <w:r w:rsidR="0044407E" w:rsidRPr="00DA4E11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44407E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延畢生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，報名時得先</w:t>
      </w:r>
      <w:proofErr w:type="gramStart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檔，但需繳交學生證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2A66B5" w:rsidRPr="00DA4E11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2A66B5" w:rsidRPr="00DA4E11" w:rsidRDefault="00C70AC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八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</w:t>
      </w:r>
      <w:r w:rsidR="00BF6EAF" w:rsidRPr="00DA4E11">
        <w:rPr>
          <w:rFonts w:ascii="標楷體" w:eastAsia="標楷體" w:hAnsi="標楷體" w:hint="eastAsia"/>
          <w:sz w:val="32"/>
          <w:szCs w:val="32"/>
        </w:rPr>
        <w:t>4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)，於本院網路徵才系統完成報名。另</w:t>
      </w:r>
      <w:r w:rsidR="002A66B5" w:rsidRPr="00DA4E11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B21339" w:rsidRPr="00DA4E11" w:rsidRDefault="00C70ACC" w:rsidP="0086457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九</w:t>
      </w:r>
      <w:r w:rsidR="00B21339" w:rsidRPr="00DA4E11">
        <w:rPr>
          <w:rFonts w:ascii="標楷體" w:eastAsia="標楷體" w:hAnsi="標楷體" w:hint="eastAsia"/>
          <w:sz w:val="32"/>
          <w:szCs w:val="32"/>
        </w:rPr>
        <w:t>、考量院內定期契約人員與本院仍有契約約束力，故不同意院內定期契約報考工作項次22。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DA4E11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檔案上傳</w:t>
      </w:r>
      <w:r w:rsidRPr="00DA4E1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DA4E11">
        <w:rPr>
          <w:rFonts w:ascii="標楷體" w:eastAsia="標楷體" w:hAnsi="標楷體" w:hint="eastAsia"/>
          <w:sz w:val="32"/>
          <w:szCs w:val="32"/>
        </w:rPr>
        <w:t>如附件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3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DA4E11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8824E1" w:rsidRPr="00DA4E11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DA4E11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DA4E1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DA4E1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DA4E11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六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B21339"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DA4E11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DA4E11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或戶籍謄本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</w:t>
      </w:r>
      <w:r w:rsidR="00593590" w:rsidRPr="00DA4E11">
        <w:rPr>
          <w:rFonts w:ascii="標楷體" w:eastAsia="標楷體" w:hAnsi="標楷體" w:hint="eastAsia"/>
          <w:b/>
          <w:sz w:val="32"/>
          <w:szCs w:val="32"/>
        </w:rPr>
        <w:t>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DA4E11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八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DA4E11">
        <w:rPr>
          <w:rFonts w:ascii="標楷體" w:eastAsia="標楷體" w:hAnsi="標楷體" w:hint="eastAsia"/>
          <w:sz w:val="32"/>
          <w:szCs w:val="32"/>
        </w:rPr>
        <w:t>107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 xml:space="preserve">年 </w:t>
      </w:r>
      <w:r w:rsidR="000F3F64" w:rsidRPr="00DA4E11">
        <w:rPr>
          <w:rFonts w:ascii="標楷體" w:eastAsia="標楷體" w:hAnsi="標楷體" w:hint="eastAsia"/>
          <w:sz w:val="32"/>
          <w:szCs w:val="32"/>
        </w:rPr>
        <w:t>4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月 (實際甄試時間以甄試通知為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甄試地點：暫定本院新新或龍門院區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(桃園市龍潭區)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(實際甄試地點以甄試通知單為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</w:t>
      </w:r>
      <w:r w:rsidR="008835D1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三、甄試方式： 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(實際甄試方式以甄試通知為</w:t>
      </w:r>
      <w:proofErr w:type="gramStart"/>
      <w:r w:rsidR="00497E12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497E12"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1.初試：甄試科目及配分請參閱員額需求表。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2.通過初試者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視需於複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試前參加性格特質測驗。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4F0803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2A66B5" w:rsidRPr="00DA4E11" w:rsidRDefault="004F0803" w:rsidP="004F0803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D86DDE" w:rsidRPr="00DA4E11" w:rsidRDefault="00D86DDE" w:rsidP="00D86DDE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2.項次20、21筆試參考書籍請參照員額需求表下方備註。</w:t>
      </w:r>
    </w:p>
    <w:p w:rsidR="00A55587" w:rsidRPr="00DA4E11" w:rsidRDefault="00D86DDE" w:rsidP="004F0803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</w:t>
      </w:r>
      <w:r w:rsidR="00A55587" w:rsidRPr="00DA4E11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A55587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55587"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A55587" w:rsidRPr="00DA4E11" w:rsidRDefault="00A55587" w:rsidP="00A5558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(三)定期契約： </w:t>
      </w:r>
    </w:p>
    <w:p w:rsidR="00A55587" w:rsidRPr="00DA4E11" w:rsidRDefault="00A55587" w:rsidP="00A55587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1.甄試科目及配分請參閱員額需求表。</w:t>
      </w:r>
    </w:p>
    <w:p w:rsidR="00FE133F" w:rsidRPr="00DA4E11" w:rsidRDefault="00A55587" w:rsidP="00FE133F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FE133F" w:rsidRPr="00DA4E11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)初試單項(書面審查/</w:t>
      </w:r>
      <w:r w:rsidR="00953266" w:rsidRPr="00DA4E11">
        <w:rPr>
          <w:rFonts w:ascii="標楷體" w:eastAsia="標楷體" w:hAnsi="標楷體" w:hint="eastAsia"/>
          <w:sz w:val="32"/>
          <w:szCs w:val="32"/>
        </w:rPr>
        <w:t>實作/筆試</w:t>
      </w:r>
      <w:r w:rsidR="0097075C" w:rsidRPr="00DA4E11">
        <w:rPr>
          <w:rFonts w:ascii="標楷體" w:eastAsia="標楷體" w:hAnsi="標楷體" w:hint="eastAsia"/>
          <w:sz w:val="32"/>
          <w:szCs w:val="32"/>
        </w:rPr>
        <w:t>/口試</w:t>
      </w:r>
      <w:r w:rsidRPr="00DA4E11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DA4E11">
        <w:rPr>
          <w:rFonts w:ascii="標楷體" w:eastAsia="標楷體" w:hAnsi="標楷體"/>
          <w:sz w:val="32"/>
          <w:szCs w:val="32"/>
        </w:rPr>
        <w:t>未達</w:t>
      </w:r>
      <w:r w:rsidRPr="00DA4E11">
        <w:rPr>
          <w:rFonts w:ascii="標楷體" w:eastAsia="標楷體" w:hAnsi="標楷體" w:hint="eastAsia"/>
          <w:sz w:val="32"/>
          <w:szCs w:val="32"/>
        </w:rPr>
        <w:t>合</w:t>
      </w:r>
      <w:r w:rsidRPr="00DA4E11">
        <w:rPr>
          <w:rFonts w:ascii="標楷體" w:eastAsia="標楷體" w:hAnsi="標楷體"/>
          <w:sz w:val="32"/>
          <w:szCs w:val="32"/>
        </w:rPr>
        <w:t>格標準者不予錄取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試(口試)合格</w:t>
      </w:r>
      <w:r w:rsidRPr="00DA4E11">
        <w:rPr>
          <w:rFonts w:ascii="標楷體" w:eastAsia="標楷體" w:hAnsi="標楷體"/>
          <w:sz w:val="32"/>
          <w:szCs w:val="32"/>
        </w:rPr>
        <w:t>標準為</w:t>
      </w:r>
      <w:r w:rsidRPr="00DA4E11">
        <w:rPr>
          <w:rFonts w:ascii="標楷體" w:eastAsia="標楷體" w:hAnsi="標楷體" w:hint="eastAsia"/>
          <w:sz w:val="32"/>
          <w:szCs w:val="32"/>
        </w:rPr>
        <w:t>70</w:t>
      </w:r>
      <w:r w:rsidRPr="00DA4E11">
        <w:rPr>
          <w:rFonts w:ascii="標楷體" w:eastAsia="標楷體" w:hAnsi="標楷體"/>
          <w:sz w:val="32"/>
          <w:szCs w:val="32"/>
        </w:rPr>
        <w:t>分</w:t>
      </w:r>
      <w:r w:rsidRPr="00DA4E11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(三)初、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複試總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成績合格標準為70分(滿分100分)。</w:t>
      </w:r>
    </w:p>
    <w:p w:rsidR="002A66B5" w:rsidRPr="00DA4E11" w:rsidRDefault="002A66B5" w:rsidP="007E426B">
      <w:pPr>
        <w:snapToGrid w:val="0"/>
        <w:spacing w:beforeLines="20" w:before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(四)</w:t>
      </w:r>
      <w:r w:rsidRPr="00DA4E11">
        <w:rPr>
          <w:rFonts w:ascii="標楷體" w:eastAsia="標楷體" w:hAnsi="標楷體"/>
          <w:sz w:val="32"/>
          <w:szCs w:val="32"/>
        </w:rPr>
        <w:t>如有</w:t>
      </w:r>
      <w:r w:rsidRPr="00DA4E11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A4E11">
        <w:rPr>
          <w:rFonts w:ascii="標楷體" w:eastAsia="標楷體" w:hAnsi="標楷體"/>
          <w:sz w:val="32"/>
          <w:szCs w:val="32"/>
        </w:rPr>
        <w:t>，不予計算總分，</w:t>
      </w:r>
      <w:r w:rsidRPr="00DA4E11">
        <w:rPr>
          <w:rFonts w:ascii="標楷體" w:eastAsia="標楷體" w:hAnsi="標楷體" w:hint="eastAsia"/>
          <w:sz w:val="32"/>
          <w:szCs w:val="32"/>
        </w:rPr>
        <w:t>且</w:t>
      </w:r>
      <w:r w:rsidRPr="00DA4E11">
        <w:rPr>
          <w:rFonts w:ascii="標楷體" w:eastAsia="標楷體" w:hAnsi="標楷體"/>
          <w:sz w:val="32"/>
          <w:szCs w:val="32"/>
        </w:rPr>
        <w:t>不予錄取。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)以總成績高低依序錄取：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研發類、技術類、定期契約：總成績為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304B56" w:rsidRPr="00DA4E11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(二)總成績相同時：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2.技術類：依序以初試總成績、口試平均成績、</w:t>
      </w:r>
      <w:r w:rsidR="009D1B39" w:rsidRPr="00DA4E11">
        <w:rPr>
          <w:rFonts w:ascii="標楷體" w:eastAsia="標楷體" w:hAnsi="標楷體" w:hint="eastAsia"/>
          <w:sz w:val="32"/>
          <w:szCs w:val="32"/>
        </w:rPr>
        <w:t>實作平均成績/筆試成績、</w:t>
      </w:r>
      <w:r w:rsidRPr="00DA4E11">
        <w:rPr>
          <w:rFonts w:ascii="標楷體" w:eastAsia="標楷體" w:hAnsi="標楷體" w:hint="eastAsia"/>
          <w:sz w:val="32"/>
          <w:szCs w:val="32"/>
        </w:rPr>
        <w:t>書面審查平均、實作平均成績/筆試成績(若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行，則依序以實作平均成績為優先，筆試成績次之)；遇所有成績均相同時，由需求單位決定錄取順序。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3.定期契約：依序以初試總成績、口試平均成績、書面審查平均成績較高者為優先；遇所有成績均相同時，由需求單位決定錄取順序。</w:t>
      </w:r>
    </w:p>
    <w:p w:rsidR="002A66B5" w:rsidRPr="00DA4E11" w:rsidRDefault="002A66B5" w:rsidP="007E426B">
      <w:pPr>
        <w:snapToGrid w:val="0"/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)備取人數以2員為限。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(二)備取人員儲備期限自甄試結果奉權責長官核批次日起4個月內有效。</w:t>
      </w:r>
    </w:p>
    <w:p w:rsidR="00494976" w:rsidRPr="00DA4E11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一個月</w:t>
      </w:r>
      <w:r w:rsidRPr="00DA4E11">
        <w:rPr>
          <w:rFonts w:ascii="標楷體" w:eastAsia="標楷體" w:hAnsi="標楷體" w:hint="eastAsia"/>
          <w:sz w:val="32"/>
          <w:szCs w:val="32"/>
        </w:rPr>
        <w:t>內寄發通知單(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DA4E11">
        <w:rPr>
          <w:rFonts w:ascii="標楷體" w:eastAsia="標楷體" w:hAnsi="標楷體"/>
          <w:sz w:val="32"/>
          <w:szCs w:val="32"/>
        </w:rPr>
        <w:t>3</w:t>
      </w:r>
      <w:r w:rsidRPr="00DA4E11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652A16" w:rsidRPr="00DA4E11" w:rsidRDefault="00652A1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494976" w:rsidRPr="00DA4E11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玖、如有任何問題歡迎電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DA4E1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DA4E11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620439" w:rsidRPr="00DA4E11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陳彥良組長 分機</w:t>
      </w:r>
      <w:r w:rsidRPr="00DA4E11">
        <w:rPr>
          <w:rFonts w:ascii="標楷體" w:eastAsia="標楷體" w:hAnsi="標楷體" w:cs="Arial"/>
          <w:sz w:val="32"/>
          <w:szCs w:val="32"/>
        </w:rPr>
        <w:t>35</w:t>
      </w:r>
      <w:r w:rsidRPr="00DA4E11">
        <w:rPr>
          <w:rFonts w:ascii="標楷體" w:eastAsia="標楷體" w:hAnsi="標楷體" w:cs="Arial" w:hint="eastAsia"/>
          <w:sz w:val="32"/>
          <w:szCs w:val="32"/>
        </w:rPr>
        <w:t>7010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DA4E11">
        <w:rPr>
          <w:rFonts w:ascii="標楷體" w:eastAsia="標楷體" w:hAnsi="標楷體" w:cs="Arial" w:hint="eastAsia"/>
          <w:sz w:val="32"/>
          <w:szCs w:val="32"/>
        </w:rPr>
        <w:t>黃瑞婷小姐 分機</w:t>
      </w:r>
      <w:r w:rsidRPr="00DA4E11">
        <w:rPr>
          <w:rFonts w:ascii="標楷體" w:eastAsia="標楷體" w:hAnsi="標楷體" w:cs="Arial"/>
          <w:sz w:val="32"/>
          <w:szCs w:val="32"/>
        </w:rPr>
        <w:t>357</w:t>
      </w:r>
      <w:r w:rsidRPr="00DA4E11">
        <w:rPr>
          <w:rFonts w:ascii="標楷體" w:eastAsia="標楷體" w:hAnsi="標楷體" w:cs="Arial" w:hint="eastAsia"/>
          <w:sz w:val="32"/>
          <w:szCs w:val="32"/>
        </w:rPr>
        <w:t>231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                              劉佳珊</w:t>
      </w:r>
      <w:r w:rsidRPr="00DA4E11">
        <w:rPr>
          <w:rFonts w:ascii="標楷體" w:eastAsia="標楷體" w:hAnsi="標楷體" w:hint="eastAsia"/>
          <w:sz w:val="32"/>
          <w:szCs w:val="32"/>
        </w:rPr>
        <w:t>小姐 分機357268</w:t>
      </w:r>
    </w:p>
    <w:p w:rsidR="00B164F0" w:rsidRPr="00DA4E11" w:rsidRDefault="00B164F0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line@帳號：@rcd1239e</w:t>
      </w:r>
    </w:p>
    <w:p w:rsidR="002A66B5" w:rsidRPr="00DA4E11" w:rsidRDefault="002A66B5" w:rsidP="002F3DE7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2A66B5" w:rsidRPr="00DA4E11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DA4E11" w:rsidRPr="00DA4E11" w:rsidTr="009220B3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D86DDE" w:rsidRPr="00DA4E11" w:rsidRDefault="00D86DDE" w:rsidP="009220B3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4E11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DA4E11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研究院材電所107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z w:val="32"/>
                <w:szCs w:val="32"/>
              </w:rPr>
              <w:t>年度專案人力</w:t>
            </w:r>
            <w:proofErr w:type="gramStart"/>
            <w:r w:rsidRPr="00DA4E11">
              <w:rPr>
                <w:rFonts w:ascii="標楷體" w:eastAsia="標楷體" w:hAnsi="標楷體" w:hint="eastAsia"/>
                <w:b/>
                <w:sz w:val="32"/>
                <w:szCs w:val="32"/>
              </w:rPr>
              <w:t>進用案缺額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DA4E11" w:rsidRPr="00DA4E11" w:rsidTr="009220B3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需求</w:t>
            </w:r>
          </w:p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學歷</w:t>
            </w:r>
          </w:p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薪資</w:t>
            </w:r>
          </w:p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9220B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專長</w:t>
            </w:r>
          </w:p>
          <w:p w:rsidR="00D86DDE" w:rsidRPr="00DA4E11" w:rsidRDefault="00D86DDE" w:rsidP="009220B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需求</w:t>
            </w:r>
          </w:p>
          <w:p w:rsidR="00D86DDE" w:rsidRPr="00DA4E11" w:rsidRDefault="00D86DDE" w:rsidP="009220B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工作</w:t>
            </w:r>
          </w:p>
          <w:p w:rsidR="00D86DDE" w:rsidRPr="00DA4E11" w:rsidRDefault="00D86DDE" w:rsidP="009220B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甄試</w:t>
            </w:r>
          </w:p>
          <w:p w:rsidR="00D86DDE" w:rsidRPr="00DA4E11" w:rsidRDefault="00D86DDE" w:rsidP="009220B3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86DDE" w:rsidRPr="00DA4E11" w:rsidRDefault="00D86DDE" w:rsidP="009220B3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A74AC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1.電子/電機/資訊/控制/電信/通訊/資工/機械/動力機械等相關理工系所畢業。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(2)數位電路設計與測試。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(4)微處理器/DSP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軔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體程式開發及測試。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(5)熟FPGA Verilog 或VHDL硬體設計語言。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(6)具控制理論、馬達控制電路開發相關經驗。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(7)其他與工作內容所列項目相關經驗。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1.微處理器/DSP應用電路開發與測試。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2.數位電路設計與測試。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3.光電轉換訊號放大/電源系統等類比電路開發。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4.微處理器/DSP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軔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體程式開發及測試。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5.</w:t>
            </w:r>
            <w:r w:rsidRPr="00DA4E11">
              <w:rPr>
                <w:rFonts w:ascii="標楷體" w:eastAsia="標楷體" w:hAnsi="標楷體" w:hint="eastAsia"/>
                <w:spacing w:val="-20"/>
              </w:rPr>
              <w:t xml:space="preserve">熟FPGA Verilog </w:t>
            </w:r>
            <w:r w:rsidRPr="00DA4E11">
              <w:rPr>
                <w:rFonts w:ascii="標楷體" w:eastAsia="標楷體" w:hAnsi="標楷體" w:hint="eastAsia"/>
              </w:rPr>
              <w:t>或VHDL硬體設計語言。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6.鏡頭變焦控制分析與電路設計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A74ACB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8574EA" w:rsidRPr="00DB4E43" w:rsidRDefault="008574EA" w:rsidP="008574E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B4E43">
              <w:rPr>
                <w:rFonts w:ascii="標楷體" w:eastAsia="標楷體" w:hAnsi="標楷體" w:hint="eastAsia"/>
              </w:rPr>
              <w:t>1.電子/電機系所畢業。</w:t>
            </w:r>
          </w:p>
          <w:p w:rsidR="008574EA" w:rsidRPr="00DB4E43" w:rsidRDefault="008574EA" w:rsidP="008574E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B4E43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8574EA" w:rsidRPr="004218C5" w:rsidRDefault="008574EA" w:rsidP="008574EA">
            <w:pPr>
              <w:snapToGrid w:val="0"/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DB4E43">
              <w:rPr>
                <w:rFonts w:ascii="標楷體" w:eastAsia="標楷體" w:hAnsi="標楷體" w:hint="eastAsia"/>
              </w:rPr>
              <w:t>(1)f</w:t>
            </w:r>
            <w:r w:rsidRPr="004218C5">
              <w:rPr>
                <w:rFonts w:ascii="標楷體" w:eastAsia="標楷體" w:hAnsi="標楷體" w:hint="eastAsia"/>
              </w:rPr>
              <w:t>ully-custom 或cell-base IC design。</w:t>
            </w:r>
          </w:p>
          <w:p w:rsidR="008574EA" w:rsidRPr="00DB4E43" w:rsidRDefault="008574EA" w:rsidP="008574EA">
            <w:pPr>
              <w:snapToGrid w:val="0"/>
              <w:spacing w:line="300" w:lineRule="exact"/>
              <w:ind w:left="360" w:hanging="360"/>
              <w:rPr>
                <w:rFonts w:ascii="標楷體" w:eastAsia="標楷體" w:hAnsi="標楷體"/>
                <w:spacing w:val="-20"/>
              </w:rPr>
            </w:pPr>
            <w:r w:rsidRPr="004218C5">
              <w:rPr>
                <w:rFonts w:ascii="標楷體" w:eastAsia="標楷體" w:hAnsi="標楷體" w:hint="eastAsia"/>
              </w:rPr>
              <w:t>(2</w:t>
            </w:r>
            <w:r w:rsidRPr="004218C5">
              <w:rPr>
                <w:rFonts w:ascii="標楷體" w:eastAsia="標楷體" w:hAnsi="標楷體" w:hint="eastAsia"/>
                <w:spacing w:val="-20"/>
              </w:rPr>
              <w:t>)具hspice、icfb laker、verilog、design compiler、prime time、astro/ICC、calibre</w:t>
            </w:r>
            <w:r w:rsidRPr="004218C5">
              <w:rPr>
                <w:rFonts w:ascii="標楷體" w:eastAsia="標楷體" w:hAnsi="標楷體" w:hint="eastAsia"/>
              </w:rPr>
              <w:t>或其他EDA tool使用經驗。</w:t>
            </w:r>
            <w:r w:rsidRPr="00DB4E43">
              <w:rPr>
                <w:rFonts w:ascii="標楷體" w:eastAsia="標楷體" w:hAnsi="標楷體" w:hint="eastAsia"/>
              </w:rPr>
              <w:t>。</w:t>
            </w:r>
          </w:p>
          <w:p w:rsidR="008574EA" w:rsidRPr="00DB4E43" w:rsidRDefault="008574EA" w:rsidP="008574EA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B4E43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8574EA" w:rsidRPr="00DB4E43" w:rsidRDefault="008574EA" w:rsidP="008574E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B4E43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74EA" w:rsidRPr="00DB4E43" w:rsidRDefault="008574EA" w:rsidP="008574EA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B4E43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74EA" w:rsidRPr="00DB4E43" w:rsidRDefault="008574EA" w:rsidP="008574EA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B4E43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8574EA" w:rsidRDefault="008574EA" w:rsidP="008574EA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B4E43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8574EA" w:rsidP="00C27376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DB4E43">
              <w:rPr>
                <w:rFonts w:ascii="標楷體" w:eastAsia="標楷體" w:hAnsi="標楷體" w:hint="eastAsia"/>
              </w:rPr>
              <w:t>(</w:t>
            </w:r>
            <w:r w:rsidR="009361F7">
              <w:rPr>
                <w:rFonts w:ascii="標楷體" w:eastAsia="標楷體" w:hAnsi="標楷體" w:hint="eastAsia"/>
              </w:rPr>
              <w:t>4</w:t>
            </w:r>
            <w:r w:rsidRPr="00DB4E43">
              <w:rPr>
                <w:rFonts w:ascii="標楷體" w:eastAsia="標楷體" w:hAnsi="標楷體" w:hint="eastAsia"/>
              </w:rPr>
              <w:t>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</w:rPr>
              <w:t>ASIC、類比/數位積體電路設計開發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與驗測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碩士</w:t>
            </w:r>
          </w:p>
          <w:p w:rsidR="00D86DDE" w:rsidRPr="00DA4E11" w:rsidRDefault="00D86DDE" w:rsidP="009220B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A74ACB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noProof/>
                <w:spacing w:val="-20"/>
              </w:rPr>
              <w:t>雷射</w:t>
            </w:r>
            <w:r w:rsidRPr="00DA4E11">
              <w:rPr>
                <w:rFonts w:ascii="標楷體" w:eastAsia="標楷體" w:hAnsi="標楷體"/>
                <w:noProof/>
                <w:spacing w:val="-20"/>
              </w:rPr>
              <w:t>/</w:t>
            </w:r>
            <w:r w:rsidRPr="00DA4E11">
              <w:rPr>
                <w:rFonts w:ascii="標楷體" w:eastAsia="標楷體" w:hAnsi="標楷體" w:hint="eastAsia"/>
                <w:noProof/>
                <w:spacing w:val="-20"/>
              </w:rPr>
              <w:t>光電系統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1.電機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資訊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學院</w:t>
            </w:r>
            <w:r w:rsidRPr="00DA4E11">
              <w:rPr>
                <w:rFonts w:ascii="標楷體" w:eastAsia="標楷體" w:hAnsi="標楷體"/>
              </w:rPr>
              <w:t>/</w:t>
            </w:r>
            <w:r w:rsidRPr="00DA4E11">
              <w:rPr>
                <w:rFonts w:ascii="標楷體" w:eastAsia="標楷體" w:hAnsi="標楷體" w:hint="eastAsia"/>
              </w:rPr>
              <w:t>物理等相關系所畢業。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(1)具光電系統設計及研製能力。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(2)具雷射研製相關經驗為佳。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noProof/>
              </w:rPr>
            </w:pPr>
            <w:r w:rsidRPr="00DA4E11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1.固態</w:t>
            </w:r>
            <w:r w:rsidRPr="00DA4E11">
              <w:rPr>
                <w:rFonts w:ascii="標楷體" w:eastAsia="標楷體" w:hAnsi="標楷體"/>
              </w:rPr>
              <w:t>/</w:t>
            </w:r>
            <w:r w:rsidRPr="00DA4E11">
              <w:rPr>
                <w:rFonts w:ascii="標楷體" w:eastAsia="標楷體" w:hAnsi="標楷體" w:hint="eastAsia"/>
              </w:rPr>
              <w:t>光纖雷射研製。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2.光電系統設計與整合。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D86DDE" w:rsidRPr="00DA4E11" w:rsidRDefault="00D86DDE" w:rsidP="009220B3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碩士</w:t>
            </w:r>
          </w:p>
          <w:p w:rsidR="00D86DDE" w:rsidRPr="00DA4E11" w:rsidRDefault="00D86DDE" w:rsidP="009220B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A74ACB">
            <w:pPr>
              <w:snapToGrid w:val="0"/>
              <w:jc w:val="both"/>
              <w:rPr>
                <w:rFonts w:ascii="標楷體" w:eastAsia="標楷體" w:hAnsi="標楷體"/>
                <w:noProof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1.電子/電機/資訊/控制/電信/通訊/資工/機械/動力機械等相關理工系所畢業。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(1)類比電路分析設計、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佈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線、測試除錯，SPICE電路模擬。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(2)機電系統整合、測試、分析與除錯。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</w:t>
            </w:r>
            <w:r w:rsidR="00D86DDE" w:rsidRPr="00DA4E11">
              <w:rPr>
                <w:rFonts w:ascii="標楷體" w:eastAsia="標楷體" w:hAnsi="標楷體" w:hint="eastAsia"/>
              </w:rPr>
              <w:t>類比電路分</w:t>
            </w:r>
          </w:p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析設計、</w:t>
            </w:r>
            <w:proofErr w:type="gramStart"/>
            <w:r w:rsidR="00D86DDE" w:rsidRPr="00DA4E11">
              <w:rPr>
                <w:rFonts w:ascii="標楷體" w:eastAsia="標楷體" w:hAnsi="標楷體" w:hint="eastAsia"/>
              </w:rPr>
              <w:t>佈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 xml:space="preserve">  </w:t>
            </w:r>
          </w:p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線、測試除</w:t>
            </w:r>
          </w:p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錯，SPICE電</w:t>
            </w:r>
          </w:p>
          <w:p w:rsidR="00D86DDE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路模擬。</w:t>
            </w:r>
          </w:p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</w:t>
            </w:r>
            <w:r w:rsidR="00D86DDE" w:rsidRPr="00DA4E11">
              <w:rPr>
                <w:rFonts w:ascii="標楷體" w:eastAsia="標楷體" w:hAnsi="標楷體" w:hint="eastAsia"/>
              </w:rPr>
              <w:t>光電轉換訊</w:t>
            </w:r>
          </w:p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號放大/電源</w:t>
            </w:r>
          </w:p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系統等類比</w:t>
            </w:r>
          </w:p>
          <w:p w:rsidR="00D86DDE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電路開發。</w:t>
            </w:r>
          </w:p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</w:t>
            </w:r>
            <w:r w:rsidR="00D86DDE" w:rsidRPr="00DA4E11">
              <w:rPr>
                <w:rFonts w:ascii="標楷體" w:eastAsia="標楷體" w:hAnsi="標楷體" w:hint="eastAsia"/>
              </w:rPr>
              <w:t>機電系統整</w:t>
            </w:r>
          </w:p>
          <w:p w:rsidR="00CC205D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合、測試、分</w:t>
            </w:r>
          </w:p>
          <w:p w:rsidR="00D86DDE" w:rsidRPr="00DA4E11" w:rsidRDefault="00CC205D" w:rsidP="00CC205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</w:t>
            </w:r>
            <w:r w:rsidR="00D86DDE" w:rsidRPr="00DA4E11">
              <w:rPr>
                <w:rFonts w:ascii="標楷體" w:eastAsia="標楷體" w:hAnsi="標楷體" w:hint="eastAsia"/>
              </w:rPr>
              <w:t>析與除錯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D86DDE" w:rsidRPr="00DA4E11" w:rsidRDefault="00D86DDE" w:rsidP="009220B3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A74AC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光電/影像/機器視覺系統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1.光電/物理/</w:t>
            </w:r>
            <w:r w:rsidR="00006ED7" w:rsidRPr="00DA4E11">
              <w:rPr>
                <w:rFonts w:ascii="標楷體" w:eastAsia="標楷體" w:hAnsi="標楷體" w:hint="eastAsia"/>
              </w:rPr>
              <w:t>電子/</w:t>
            </w:r>
            <w:r w:rsidRPr="00DA4E11">
              <w:rPr>
                <w:rFonts w:ascii="標楷體" w:eastAsia="標楷體" w:hAnsi="標楷體" w:hint="eastAsia"/>
              </w:rPr>
              <w:t>電機/機械等相關理工系所畢業。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(1)光電影像系統設計及應用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 VR/AR或機器視覺相關系統或產品開發經驗。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(2)博士論文摘要、發表論文第一頁等影本。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1.光電影像系統開發。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2.光電系統整合</w:t>
            </w:r>
            <w:r w:rsidRPr="00DA4E11">
              <w:rPr>
                <w:rFonts w:ascii="標楷體" w:eastAsia="標楷體" w:hAnsi="標楷體" w:hint="eastAsia"/>
                <w:spacing w:val="-20"/>
              </w:rPr>
              <w:t>、</w:t>
            </w:r>
            <w:r w:rsidRPr="00DA4E11">
              <w:rPr>
                <w:rFonts w:ascii="標楷體" w:eastAsia="標楷體" w:hAnsi="標楷體" w:hint="eastAsia"/>
              </w:rPr>
              <w:t>AR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擴增實境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產品應用。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3.低光度影像系統分析設計與應用。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A74AC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資工/</w:t>
            </w:r>
            <w:r w:rsidRPr="00DA4E11">
              <w:rPr>
                <w:rFonts w:ascii="標楷體" w:eastAsia="標楷體" w:hAnsi="標楷體" w:hint="eastAsia"/>
              </w:rPr>
              <w:t>電機/</w:t>
            </w:r>
            <w:r w:rsidRPr="00DA4E11">
              <w:rPr>
                <w:rFonts w:ascii="標楷體" w:eastAsia="標楷體" w:hAnsi="標楷體" w:hint="eastAsia"/>
                <w:spacing w:val="-20"/>
              </w:rPr>
              <w:t>數學</w:t>
            </w:r>
            <w:r w:rsidRPr="00DA4E11">
              <w:rPr>
                <w:rFonts w:ascii="標楷體" w:eastAsia="標楷體" w:hAnsi="標楷體" w:hint="eastAsia"/>
              </w:rPr>
              <w:t>/物理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1.資工/</w:t>
            </w:r>
            <w:r w:rsidR="001D3037" w:rsidRPr="00DA4E11">
              <w:rPr>
                <w:rFonts w:ascii="標楷體" w:eastAsia="標楷體" w:hAnsi="標楷體" w:hint="eastAsia"/>
              </w:rPr>
              <w:t>電子/</w:t>
            </w:r>
            <w:r w:rsidRPr="00DA4E11">
              <w:rPr>
                <w:rFonts w:ascii="標楷體" w:eastAsia="標楷體" w:hAnsi="標楷體" w:hint="eastAsia"/>
              </w:rPr>
              <w:t>電機/數學/物理</w:t>
            </w:r>
            <w:r w:rsidR="001D3037" w:rsidRPr="00DA4E11">
              <w:rPr>
                <w:rFonts w:ascii="標楷體" w:eastAsia="標楷體" w:hAnsi="標楷體" w:hint="eastAsia"/>
              </w:rPr>
              <w:t>等</w:t>
            </w:r>
            <w:r w:rsidRPr="00DA4E11">
              <w:rPr>
                <w:rFonts w:ascii="標楷體" w:eastAsia="標楷體" w:hAnsi="標楷體" w:hint="eastAsia"/>
              </w:rPr>
              <w:t>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(1)專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研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影像辨識,物件特徵比對與追蹤,自動辨識或深度學習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演譯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法。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</w:rPr>
              <w:t>(2</w:t>
            </w:r>
            <w:r w:rsidRPr="00DA4E11">
              <w:rPr>
                <w:rFonts w:ascii="標楷體" w:eastAsia="標楷體" w:hAnsi="標楷體" w:hint="eastAsia"/>
                <w:spacing w:val="-20"/>
              </w:rPr>
              <w:t>)熟CCS、Linux、Windows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 xml:space="preserve">   、RTOS、Matlab/SimuLink等</w:t>
            </w:r>
            <w:r w:rsidRPr="00DA4E11">
              <w:rPr>
                <w:rFonts w:ascii="標楷體" w:eastAsia="標楷體" w:hAnsi="標楷體" w:hint="eastAsia"/>
              </w:rPr>
              <w:t>任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作業環境，精通C/C++、Matlab或其他軟體語言。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(3)具備系統軟體設計能力者。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1.專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研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影像辨識，物件特徵比對與追蹤,自動辨識或深度學習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演譯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法。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</w:rPr>
              <w:t>2.</w:t>
            </w:r>
            <w:r w:rsidRPr="00DA4E11">
              <w:rPr>
                <w:rFonts w:ascii="標楷體" w:eastAsia="標楷體" w:hAnsi="標楷體" w:hint="eastAsia"/>
                <w:spacing w:val="-20"/>
              </w:rPr>
              <w:t>熟CCS、Linux、Windows、RTOS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A4E11">
              <w:rPr>
                <w:rFonts w:ascii="標楷體" w:eastAsia="標楷體" w:hAnsi="標楷體" w:hint="eastAsia"/>
                <w:spacing w:val="-20"/>
                <w:w w:val="90"/>
              </w:rPr>
              <w:t>、Matlab/ SimuLink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 xml:space="preserve">   </w:t>
            </w:r>
            <w:r w:rsidRPr="00DA4E11">
              <w:rPr>
                <w:rFonts w:ascii="標楷體" w:eastAsia="標楷體" w:hAnsi="標楷體" w:hint="eastAsia"/>
              </w:rPr>
              <w:t>等任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作業環境</w:t>
            </w:r>
            <w:r w:rsidRPr="00DA4E11">
              <w:rPr>
                <w:rFonts w:ascii="標楷體" w:eastAsia="標楷體" w:hAnsi="標楷體" w:hint="eastAsia"/>
                <w:spacing w:val="-20"/>
              </w:rPr>
              <w:t>，精通C/C++、Matlab或</w:t>
            </w:r>
            <w:r w:rsidRPr="00DA4E11">
              <w:rPr>
                <w:rFonts w:ascii="標楷體" w:eastAsia="標楷體" w:hAnsi="標楷體" w:hint="eastAsia"/>
              </w:rPr>
              <w:t>其他軟體語言。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3.操作介面與系統軟體程式撰寫。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A4E11">
              <w:rPr>
                <w:rFonts w:ascii="標楷體" w:eastAsia="標楷體" w:hAnsi="標楷體" w:hint="eastAsia"/>
                <w:b/>
                <w:bCs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1.機械/動力機械/應力/航空等相關理工系所畢業。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(1)具機構設計相關工作經驗為佳。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(2)具結構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及熱傳分析</w:t>
            </w:r>
            <w:proofErr w:type="gramEnd"/>
            <w:r w:rsidRPr="00DA4E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ANSYS</w:t>
            </w:r>
            <w:r w:rsidRPr="00DA4E11">
              <w:rPr>
                <w:rFonts w:ascii="標楷體" w:eastAsia="標楷體" w:hAnsi="標楷體" w:hint="eastAsia"/>
              </w:rPr>
              <w:t>軟體，2D/3D SolidWorks繪圖軟體操作能力為佳。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(4)具機構設計相關工作經驗為佳。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(5)具各式</w:t>
            </w: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模治具</w:t>
            </w:r>
            <w:proofErr w:type="gramEnd"/>
            <w:r w:rsidRPr="00DA4E11">
              <w:rPr>
                <w:rFonts w:ascii="標楷體" w:eastAsia="標楷體" w:hAnsi="標楷體" w:hint="eastAsia"/>
                <w:spacing w:val="-20"/>
              </w:rPr>
              <w:t>設計開發相關工作經驗為佳。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1.機構設計。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2.結構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及熱傳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分析</w:t>
            </w:r>
            <w:proofErr w:type="gramEnd"/>
            <w:r w:rsidRPr="00DA4E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ANSYS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軟體，2D/3D SolidWorks</w:t>
            </w:r>
            <w:r w:rsidRPr="00DA4E11">
              <w:rPr>
                <w:rFonts w:ascii="標楷體" w:eastAsia="標楷體" w:hAnsi="標楷體" w:hint="eastAsia"/>
              </w:rPr>
              <w:t>繪圖軟體操作。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3.機械/結構設計、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靜力與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動態分析。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4.各式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設計開發。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A4E11">
              <w:rPr>
                <w:rFonts w:ascii="標楷體" w:eastAsia="標楷體" w:hAnsi="標楷體" w:hint="eastAsia"/>
                <w:b/>
                <w:bCs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254F86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86DDE" w:rsidRPr="00DA4E11" w:rsidRDefault="00D86DDE" w:rsidP="00254F86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1.材料/電子</w:t>
            </w:r>
            <w:r w:rsidR="001D3037" w:rsidRPr="00DA4E11">
              <w:rPr>
                <w:rFonts w:ascii="標楷體" w:eastAsia="標楷體" w:hAnsi="標楷體" w:hint="eastAsia"/>
              </w:rPr>
              <w:t>/電機</w:t>
            </w:r>
            <w:r w:rsidRPr="00DA4E11">
              <w:rPr>
                <w:rFonts w:ascii="標楷體" w:eastAsia="標楷體" w:hAnsi="標楷體" w:hint="eastAsia"/>
              </w:rPr>
              <w:t>等相關理工系所畢業。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2.需檢附大學及研究所各學年成績單與其它有助審查資料之文件(相關專業經驗、專題、論文)。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(1)黃光微影製程。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(2)乾/濕式蝕刻、金屬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蒸鍍等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製程。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(3)元件特性量測。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執行半導體元件製程工作，包含：黃光微影製程、乾/濕式蝕刻、金屬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蒸鍍等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製程與元件特性量測工作。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1.機械/應用力學/造船/航空/機電/複合材料等相關理工系所畢業。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2.具以下工作經驗、條件、證照為佳(請檢附相關證明文件)：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(1)具力學模擬分析、</w:t>
            </w:r>
            <w:r w:rsidRPr="00DA4E11">
              <w:rPr>
                <w:rFonts w:ascii="標楷體" w:eastAsia="標楷體" w:hAnsi="標楷體" w:hint="eastAsia"/>
                <w:spacing w:val="-20"/>
              </w:rPr>
              <w:t>Solidworks或 Catia</w:t>
            </w:r>
            <w:r w:rsidRPr="00DA4E11">
              <w:rPr>
                <w:rFonts w:ascii="標楷體" w:eastAsia="標楷體" w:hAnsi="標楷體" w:hint="eastAsia"/>
              </w:rPr>
              <w:t>設計相關軟體工作經驗。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(2)具機械/結構設計、振動與動態分析與量測相關工作經驗。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(3)具各式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設計開發相關工作經驗。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(4)具機械類加工製造、檢驗與品管工作經驗。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(5)曾執行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材結構設計、分析與製作開發等相關工作經驗。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DA4E11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1.複合材料結構開發與研製。</w:t>
            </w:r>
          </w:p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SimSun"/>
              </w:rPr>
            </w:pPr>
            <w:r w:rsidRPr="00DA4E11">
              <w:rPr>
                <w:rFonts w:ascii="標楷體" w:eastAsia="標楷體" w:hAnsi="標楷體" w:hint="eastAsia"/>
              </w:rPr>
              <w:t>2.複合材料製程設計開發。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</w:rPr>
            </w:pPr>
            <w:r w:rsidRPr="00DA4E11">
              <w:rPr>
                <w:rFonts w:ascii="標楷體" w:eastAsia="標楷體" w:hAnsi="標楷體" w:cs="SimSun" w:hint="eastAsia"/>
              </w:rPr>
              <w:t>3.複合材料結構設計分析與測試技術研究。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D86DDE" w:rsidRPr="00DA4E11" w:rsidRDefault="00D86DDE" w:rsidP="009220B3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A74AC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電子/電力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1.電子/電機/資訊/控制/電信/通訊/資工/機械/動力機械等相關理工系所畢業。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(1)大電力電網輸送線路設計。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(2)交直流電力轉換。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(3)控制電路開發相關經驗。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(4)其他與工作內容所列項目相關經驗</w:t>
            </w:r>
            <w:r w:rsidRPr="00DA4E11">
              <w:rPr>
                <w:rFonts w:ascii="新細明體" w:hAnsi="新細明體" w:hint="eastAsia"/>
              </w:rPr>
              <w:t>，</w:t>
            </w:r>
            <w:r w:rsidRPr="00DA4E11">
              <w:rPr>
                <w:rFonts w:ascii="標楷體" w:eastAsia="標楷體" w:hAnsi="標楷體" w:hint="eastAsia"/>
              </w:rPr>
              <w:t>電廠待過尤佳。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(2)碩士</w:t>
            </w:r>
            <w:r w:rsidRPr="00DA4E11">
              <w:rPr>
                <w:rFonts w:ascii="新細明體" w:hAnsi="新細明體" w:hint="eastAsia"/>
              </w:rPr>
              <w:t>、</w:t>
            </w:r>
            <w:r w:rsidRPr="00DA4E11">
              <w:rPr>
                <w:rFonts w:ascii="標楷體" w:eastAsia="標楷體" w:hAnsi="標楷體" w:hint="eastAsia"/>
              </w:rPr>
              <w:t>博士論文摘要、發表論文第一頁等影本。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(4)國家考試資格、技術技能檢定等相關證照。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綠能儲能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系統並聯管理。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2.微電網聯絡線控制技術。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3.市電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與綠能運轉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無縫切換。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4.定置型、移動型電網設計與製作。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1.材料</w:t>
            </w:r>
            <w:r w:rsidR="00415962" w:rsidRPr="00DA4E11">
              <w:rPr>
                <w:rFonts w:ascii="標楷體" w:eastAsia="標楷體" w:hAnsi="標楷體" w:hint="eastAsia"/>
              </w:rPr>
              <w:t>等</w:t>
            </w:r>
            <w:r w:rsidRPr="00DA4E11">
              <w:rPr>
                <w:rFonts w:ascii="標楷體" w:eastAsia="標楷體" w:hAnsi="標楷體" w:hint="eastAsia"/>
              </w:rPr>
              <w:t>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(1)材料性質檢測分析。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(2)材料失效分析。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(3)逆向工程分析。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(4)特殊材料開發。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1.材料性質檢測分析評估。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2.材料失效分析研判。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3.逆向工程分析。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4.特殊材料開發。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5.專案分析報告撰寫。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1843"/>
        </w:trPr>
        <w:tc>
          <w:tcPr>
            <w:tcW w:w="550" w:type="dxa"/>
            <w:vAlign w:val="center"/>
          </w:tcPr>
          <w:p w:rsidR="00D86DDE" w:rsidRPr="00DA4E11" w:rsidRDefault="00D86DDE" w:rsidP="00C913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12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1.材料/機械等相關理工系所畢業。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2.需檢附大學及研究所各學年成績單與有助審查資料(相關專業經驗、專題、論文)。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(1)金屬方向性凝固模擬及熱場分析。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(2)方向性凝固空心葉片散熱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流道用陶芯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設計開發</w:t>
            </w:r>
            <w:r w:rsidRPr="00DA4E11">
              <w:rPr>
                <w:rFonts w:ascii="新細明體" w:hAnsi="新細明體" w:hint="eastAsia"/>
              </w:rPr>
              <w:t>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(3)金屬方向性凝固鑄造相關研發或製造。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(4)其他與工作內容所列項目相關經驗。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1.金屬方向性凝固模擬及熱場分析。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2.方向性凝固空心葉片散熱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流道用陶芯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設計開發</w:t>
            </w:r>
            <w:r w:rsidRPr="00DA4E11">
              <w:rPr>
                <w:rFonts w:ascii="新細明體" w:hAnsi="新細明體" w:hint="eastAsia"/>
              </w:rPr>
              <w:t>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3.金屬方向性凝固鑄造技術及製程開發。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trike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D86DDE" w:rsidRPr="00DA4E11" w:rsidRDefault="00D86DDE" w:rsidP="009220B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jc w:val="center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機械/電機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1.機械/</w:t>
            </w:r>
            <w:r w:rsidR="00504FE9" w:rsidRPr="00DA4E11">
              <w:rPr>
                <w:rFonts w:ascii="標楷體" w:eastAsia="標楷體" w:hAnsi="標楷體" w:hint="eastAsia"/>
              </w:rPr>
              <w:t>電子/</w:t>
            </w:r>
            <w:r w:rsidRPr="00DA4E11">
              <w:rPr>
                <w:rFonts w:ascii="標楷體" w:eastAsia="標楷體" w:hAnsi="標楷體" w:hint="eastAsia"/>
              </w:rPr>
              <w:t>電機/控制/動機/應力等相關理工系</w:t>
            </w:r>
            <w:r w:rsidR="003B1F9D" w:rsidRPr="00DA4E11">
              <w:rPr>
                <w:rFonts w:ascii="標楷體" w:eastAsia="標楷體" w:hAnsi="標楷體" w:hint="eastAsia"/>
              </w:rPr>
              <w:t>所</w:t>
            </w:r>
            <w:r w:rsidRPr="00DA4E11">
              <w:rPr>
                <w:rFonts w:ascii="標楷體" w:eastAsia="標楷體" w:hAnsi="標楷體" w:hint="eastAsia"/>
              </w:rPr>
              <w:t>畢業。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2.需檢附大學及研究所各學年成績單與其它有助審查資料之文件(相關專業經驗、專題、論文)。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3.具以下工作經驗、條件、證照為佳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請檢附相關工作經歷證明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(1)具備自動控制、機構設計、載具動力學、動力系統、數值模擬等研究專長。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trike/>
              </w:rPr>
            </w:pPr>
            <w:r w:rsidRPr="00DA4E11">
              <w:rPr>
                <w:rFonts w:ascii="標楷體" w:eastAsia="標楷體" w:hAnsi="標楷體" w:hint="eastAsia"/>
              </w:rPr>
              <w:t>(2)其他與工作內容所列項目相關經驗。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標楷體-WinCharSetFFFF-H"/>
              </w:rPr>
            </w:pPr>
            <w:r w:rsidRPr="00DA4E11">
              <w:rPr>
                <w:rFonts w:ascii="標楷體" w:eastAsia="標楷體" w:hAnsi="標楷體" w:cs="標楷體-WinCharSetFFFF-H" w:hint="eastAsia"/>
              </w:rPr>
              <w:t>1.砲塔武器</w:t>
            </w:r>
            <w:r w:rsidRPr="00DA4E11">
              <w:rPr>
                <w:rFonts w:ascii="標楷體" w:eastAsia="標楷體" w:hAnsi="標楷體" w:hint="eastAsia"/>
              </w:rPr>
              <w:t>控制系統設計、分析及整合測試。</w:t>
            </w:r>
          </w:p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2.執行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砲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塔武器系統開發、設計、測試、驗證與品質保證等系統工程等業務。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strike/>
              </w:rPr>
            </w:pPr>
            <w:r w:rsidRPr="00DA4E11">
              <w:rPr>
                <w:rFonts w:ascii="標楷體" w:eastAsia="標楷體" w:hAnsi="標楷體" w:cs="標楷體-WinCharSetFFFF-H" w:hint="eastAsia"/>
              </w:rPr>
              <w:t>3.協辦</w:t>
            </w:r>
            <w:proofErr w:type="gramStart"/>
            <w:r w:rsidRPr="00DA4E11">
              <w:rPr>
                <w:rFonts w:ascii="標楷體" w:eastAsia="標楷體" w:hAnsi="標楷體" w:cs="標楷體-WinCharSetFFFF-H" w:hint="eastAsia"/>
              </w:rPr>
              <w:t>砲</w:t>
            </w:r>
            <w:proofErr w:type="gramEnd"/>
            <w:r w:rsidRPr="00DA4E11">
              <w:rPr>
                <w:rFonts w:ascii="標楷體" w:eastAsia="標楷體" w:hAnsi="標楷體" w:cs="標楷體-WinCharSetFFFF-H" w:hint="eastAsia"/>
              </w:rPr>
              <w:t>塔武器</w:t>
            </w:r>
            <w:r w:rsidRPr="00DA4E11">
              <w:rPr>
                <w:rFonts w:ascii="標楷體" w:eastAsia="標楷體" w:hAnsi="標楷體" w:cs="標楷體-WinCharSetFFFF-H" w:hint="eastAsia"/>
                <w:spacing w:val="-14"/>
              </w:rPr>
              <w:t>結構設計。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trike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D86DDE" w:rsidRPr="00DA4E11" w:rsidRDefault="00D86DDE" w:rsidP="009220B3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</w:rPr>
              <w:t>光學/機械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1.光電/機械/</w:t>
            </w:r>
            <w:r w:rsidR="00504FE9" w:rsidRPr="00DA4E11">
              <w:rPr>
                <w:rFonts w:ascii="標楷體" w:eastAsia="標楷體" w:hAnsi="標楷體" w:hint="eastAsia"/>
              </w:rPr>
              <w:t>電子/</w:t>
            </w:r>
            <w:r w:rsidRPr="00DA4E11">
              <w:rPr>
                <w:rFonts w:ascii="標楷體" w:eastAsia="標楷體" w:hAnsi="標楷體" w:hint="eastAsia"/>
              </w:rPr>
              <w:t>電機</w:t>
            </w:r>
            <w:r w:rsidR="00504FE9" w:rsidRPr="00DA4E11">
              <w:rPr>
                <w:rFonts w:ascii="標楷體" w:eastAsia="標楷體" w:hAnsi="標楷體" w:hint="eastAsia"/>
              </w:rPr>
              <w:t>等</w:t>
            </w:r>
            <w:r w:rsidRPr="00DA4E11">
              <w:rPr>
                <w:rFonts w:ascii="標楷體" w:eastAsia="標楷體" w:hAnsi="標楷體" w:hint="eastAsia"/>
              </w:rPr>
              <w:t>相關科系畢業。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3.具以下工作經驗、條件、證照為佳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請檢附相關證</w:t>
            </w:r>
            <w:r w:rsidRPr="00DA4E11">
              <w:rPr>
                <w:rFonts w:ascii="標楷體" w:eastAsia="標楷體" w:hAnsi="標楷體" w:cs="標楷體" w:hint="eastAsia"/>
              </w:rPr>
              <w:t>明</w:t>
            </w:r>
            <w:r w:rsidRPr="00DA4E11">
              <w:rPr>
                <w:rFonts w:ascii="標楷體" w:eastAsia="標楷體" w:hAnsi="標楷體" w:cs="標楷體"/>
              </w:rPr>
              <w:t>)</w:t>
            </w:r>
            <w:r w:rsidRPr="00DA4E11">
              <w:rPr>
                <w:rFonts w:ascii="標楷體" w:eastAsia="標楷體" w:hAnsi="標楷體" w:cs="標楷體" w:hint="eastAsia"/>
              </w:rPr>
              <w:t>：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(1)光學製造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(2)精密機械加工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(3)研磨抛光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(4)精密機械組裝及檢測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(5)其他與工作內容所列項目相關經驗者。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hint="eastAsia"/>
              </w:rPr>
              <w:t>1.光學鏡</w:t>
            </w:r>
            <w:r w:rsidRPr="00DA4E11">
              <w:rPr>
                <w:rFonts w:ascii="標楷體" w:eastAsia="標楷體" w:hAnsi="標楷體" w:cs="標楷體" w:hint="eastAsia"/>
              </w:rPr>
              <w:t>片製作，包括研磨、拋光、及檢測。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2.精密CNC加工，包括</w:t>
            </w:r>
            <w:proofErr w:type="gramStart"/>
            <w:r w:rsidRPr="00DA4E11">
              <w:rPr>
                <w:rFonts w:ascii="標楷體" w:eastAsia="標楷體" w:hAnsi="標楷體" w:cs="標楷體" w:hint="eastAsia"/>
              </w:rPr>
              <w:t>夾治具</w:t>
            </w:r>
            <w:proofErr w:type="gramEnd"/>
            <w:r w:rsidRPr="00DA4E11">
              <w:rPr>
                <w:rFonts w:ascii="標楷體" w:eastAsia="標楷體" w:hAnsi="標楷體" w:cs="標楷體" w:hint="eastAsia"/>
              </w:rPr>
              <w:t>製作、尺寸檢測、鏡頭組裝等。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3.可配合輪班、</w:t>
            </w:r>
          </w:p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 xml:space="preserve">  調班、出差</w:t>
            </w:r>
            <w:r w:rsidRPr="00DA4E1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1.光學/機械藍圖視圖能力。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2.按照藍圖需求，選用適當的加工方式並詳細說明製造程序。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1.材料/機械/模具等相關理工</w:t>
            </w:r>
            <w:r w:rsidRPr="00DA4E11">
              <w:rPr>
                <w:rFonts w:ascii="標楷體" w:eastAsia="標楷體" w:hAnsi="標楷體" w:hint="eastAsia"/>
              </w:rPr>
              <w:t>科系畢業。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</w:t>
            </w:r>
            <w:r w:rsidRPr="00DA4E11">
              <w:rPr>
                <w:rFonts w:ascii="標楷體" w:eastAsia="標楷體" w:hAnsi="標楷體"/>
              </w:rPr>
              <w:t>.</w:t>
            </w:r>
            <w:r w:rsidRPr="00DA4E11">
              <w:rPr>
                <w:rFonts w:ascii="標楷體" w:eastAsia="標楷體" w:hAnsi="標楷體" w:hint="eastAsia"/>
              </w:rPr>
              <w:t>具以下工作經驗、條件、證照為佳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請檢附相關證</w:t>
            </w:r>
            <w:r w:rsidRPr="00DA4E11">
              <w:rPr>
                <w:rFonts w:ascii="標楷體" w:eastAsia="標楷體" w:hAnsi="標楷體" w:cs="標楷體" w:hint="eastAsia"/>
              </w:rPr>
              <w:t>明</w:t>
            </w:r>
            <w:r w:rsidRPr="00DA4E11">
              <w:rPr>
                <w:rFonts w:ascii="標楷體" w:eastAsia="標楷體" w:hAnsi="標楷體" w:cs="標楷體"/>
              </w:rPr>
              <w:t>)</w:t>
            </w:r>
            <w:r w:rsidRPr="00DA4E11">
              <w:rPr>
                <w:rFonts w:ascii="標楷體" w:eastAsia="標楷體" w:hAnsi="標楷體" w:cs="標楷體" w:hint="eastAsia"/>
              </w:rPr>
              <w:t>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/>
              </w:rPr>
              <w:t>(1)</w:t>
            </w:r>
            <w:r w:rsidRPr="00DA4E11">
              <w:rPr>
                <w:rFonts w:ascii="標楷體" w:eastAsia="標楷體" w:hAnsi="標楷體" w:cs="標楷體" w:hint="eastAsia"/>
              </w:rPr>
              <w:t>材料</w:t>
            </w:r>
            <w:r w:rsidRPr="00DA4E11">
              <w:rPr>
                <w:rFonts w:ascii="標楷體" w:eastAsia="標楷體" w:hAnsi="標楷體" w:hint="eastAsia"/>
              </w:rPr>
              <w:t>與機械加工。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(2)</w:t>
            </w:r>
            <w:r w:rsidRPr="00DA4E11">
              <w:rPr>
                <w:rFonts w:ascii="標楷體" w:eastAsia="標楷體" w:hAnsi="標楷體" w:hint="eastAsia"/>
              </w:rPr>
              <w:t>材料、製程、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開發。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(3)</w:t>
            </w:r>
            <w:r w:rsidRPr="00DA4E11">
              <w:rPr>
                <w:rFonts w:ascii="標楷體" w:eastAsia="標楷體" w:hAnsi="標楷體" w:hint="eastAsia"/>
              </w:rPr>
              <w:t>複合材料製程。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(4)</w:t>
            </w:r>
            <w:r w:rsidRPr="00DA4E11">
              <w:rPr>
                <w:rFonts w:ascii="標楷體" w:eastAsia="標楷體" w:hAnsi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/>
              </w:rPr>
              <w:t>1.</w:t>
            </w:r>
            <w:r w:rsidRPr="00DA4E11">
              <w:rPr>
                <w:rFonts w:ascii="標楷體" w:eastAsia="標楷體" w:hAnsi="標楷體" w:cs="標楷體" w:hint="eastAsia"/>
              </w:rPr>
              <w:t>複合材</w:t>
            </w:r>
            <w:r w:rsidRPr="00DA4E11">
              <w:rPr>
                <w:rFonts w:ascii="標楷體" w:eastAsia="標楷體" w:hAnsi="標楷體" w:hint="eastAsia"/>
              </w:rPr>
              <w:t>料製作與加工。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2.</w:t>
            </w:r>
            <w:r w:rsidRPr="00DA4E11">
              <w:rPr>
                <w:rFonts w:ascii="標楷體" w:eastAsia="標楷體" w:hAnsi="標楷體" w:hint="eastAsia"/>
              </w:rPr>
              <w:t>製程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設計與開發。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3.可配合輪班、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調班、出差</w:t>
            </w:r>
            <w:r w:rsidRPr="00DA4E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1.機械圖視圖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 xml:space="preserve">  能力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2.車床加工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1.材料/化工等相關理工科系畢業。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3.有橡膠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膠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合成型或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經驗尤佳。</w:t>
            </w:r>
            <w:r w:rsidRPr="00DA4E11">
              <w:rPr>
                <w:rFonts w:ascii="標楷體" w:eastAsia="標楷體" w:hAnsi="標楷體"/>
              </w:rPr>
              <w:t xml:space="preserve"> (</w:t>
            </w:r>
            <w:r w:rsidRPr="00DA4E11">
              <w:rPr>
                <w:rFonts w:ascii="標楷體" w:eastAsia="標楷體" w:hAnsi="標楷體" w:hint="eastAsia"/>
              </w:rPr>
              <w:t>請檢附相關證明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：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製程。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(2)</w:t>
            </w:r>
            <w:r w:rsidRPr="00DA4E11">
              <w:rPr>
                <w:rFonts w:ascii="標楷體" w:eastAsia="標楷體" w:hAnsi="標楷體" w:hint="eastAsia"/>
              </w:rPr>
              <w:t>複合材料製程。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3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橡膠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膠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合、成型製程。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(4)其他與工作內容所列項目相關</w:t>
            </w:r>
            <w:r w:rsidRPr="00DA4E11">
              <w:rPr>
                <w:rFonts w:ascii="標楷體" w:eastAsia="標楷體" w:hAnsi="標楷體" w:cs="標楷體" w:hint="eastAsia"/>
              </w:rPr>
              <w:t>經驗者。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1.軟質橡膠黏貼成型。</w:t>
            </w:r>
          </w:p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。</w:t>
            </w:r>
          </w:p>
          <w:p w:rsidR="00D86DDE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3.複合材料試片製作。</w:t>
            </w:r>
          </w:p>
          <w:p w:rsidR="00107E51" w:rsidRPr="00107E51" w:rsidRDefault="00107E51" w:rsidP="00107E51">
            <w:pPr>
              <w:pStyle w:val="ae"/>
              <w:snapToGrid w:val="0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4.配合工作需求，需於桃園龍潭及新北三峽兩地工作。</w:t>
            </w:r>
          </w:p>
          <w:p w:rsidR="00D86DDE" w:rsidRPr="00DA4E11" w:rsidRDefault="00107E51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86DDE" w:rsidRPr="00DA4E11">
              <w:rPr>
                <w:rFonts w:ascii="標楷體" w:eastAsia="標楷體" w:hAnsi="標楷體" w:hint="eastAsia"/>
              </w:rPr>
              <w:t>.可配合輪班、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龍潭/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新北三峽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1.預</w:t>
            </w:r>
            <w:proofErr w:type="gramStart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浸料裁</w:t>
            </w:r>
            <w:proofErr w:type="gramEnd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切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2.複合材料試片熱壓成型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DA4E11">
              <w:rPr>
                <w:rFonts w:ascii="標楷體" w:eastAsia="標楷體" w:hAnsi="標楷體" w:hint="eastAsia"/>
              </w:rPr>
              <w:t>1.</w:t>
            </w:r>
            <w:r w:rsidRPr="00DA4E11">
              <w:rPr>
                <w:rFonts w:ascii="標楷體" w:eastAsia="標楷體" w:hAnsi="標楷體" w:cs="標楷體" w:hint="eastAsia"/>
              </w:rPr>
              <w:t>材料/機械/模具等相關理工</w:t>
            </w:r>
            <w:r w:rsidRPr="00DA4E11">
              <w:rPr>
                <w:rFonts w:ascii="標楷體" w:eastAsia="標楷體" w:hAnsi="標楷體" w:hint="eastAsia"/>
              </w:rPr>
              <w:t>科系畢業。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</w:t>
            </w:r>
            <w:r w:rsidRPr="00DA4E11">
              <w:rPr>
                <w:rFonts w:ascii="標楷體" w:eastAsia="標楷體" w:hAnsi="標楷體"/>
              </w:rPr>
              <w:t>.</w:t>
            </w:r>
            <w:r w:rsidRPr="00DA4E11">
              <w:rPr>
                <w:rFonts w:ascii="標楷體" w:eastAsia="標楷體" w:hAnsi="標楷體" w:hint="eastAsia"/>
              </w:rPr>
              <w:t>具以下工作經驗、條件、證照為佳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請檢附相關證明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：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/>
              </w:rPr>
              <w:t>(1)</w:t>
            </w:r>
            <w:r w:rsidRPr="00DA4E11">
              <w:rPr>
                <w:rFonts w:ascii="標楷體" w:eastAsia="標楷體" w:hAnsi="標楷體" w:hint="eastAsia"/>
              </w:rPr>
              <w:t>機械加工機</w:t>
            </w:r>
            <w:r w:rsidRPr="00DA4E11">
              <w:rPr>
                <w:rFonts w:ascii="標楷體" w:eastAsia="標楷體" w:hAnsi="標楷體" w:cs="標楷體" w:hint="eastAsia"/>
              </w:rPr>
              <w:t>具操作及維護。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/>
              </w:rPr>
              <w:t>(2)</w:t>
            </w:r>
            <w:r w:rsidRPr="00DA4E11">
              <w:rPr>
                <w:rFonts w:ascii="標楷體" w:eastAsia="標楷體" w:hAnsi="標楷體" w:cs="標楷體" w:hint="eastAsia"/>
              </w:rPr>
              <w:t>大型機具如熱壓機等操作維護。</w:t>
            </w:r>
          </w:p>
          <w:p w:rsidR="00D86DDE" w:rsidRPr="00DA4E11" w:rsidRDefault="00D86DDE" w:rsidP="009220B3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/>
              </w:rPr>
              <w:t>(</w:t>
            </w:r>
            <w:r w:rsidRPr="00DA4E11">
              <w:rPr>
                <w:rFonts w:ascii="標楷體" w:eastAsia="標楷體" w:hAnsi="標楷體" w:cs="標楷體" w:hint="eastAsia"/>
              </w:rPr>
              <w:t>3</w:t>
            </w:r>
            <w:r w:rsidRPr="00DA4E11">
              <w:rPr>
                <w:rFonts w:ascii="標楷體" w:eastAsia="標楷體" w:hAnsi="標楷體" w:cs="標楷體"/>
              </w:rPr>
              <w:t>)</w:t>
            </w:r>
            <w:r w:rsidRPr="00DA4E11">
              <w:rPr>
                <w:rFonts w:ascii="標楷體" w:eastAsia="標楷體" w:hAnsi="標楷體" w:cs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1.</w:t>
            </w:r>
            <w:r w:rsidRPr="00DA4E11">
              <w:rPr>
                <w:rFonts w:ascii="標楷體" w:eastAsia="標楷體" w:hAnsi="標楷體" w:hint="eastAsia"/>
              </w:rPr>
              <w:t>複合材料製作。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2.</w:t>
            </w:r>
            <w:r w:rsidRPr="00DA4E11">
              <w:rPr>
                <w:rFonts w:ascii="標楷體" w:eastAsia="標楷體" w:hAnsi="標楷體" w:hint="eastAsia"/>
              </w:rPr>
              <w:t>機械加工及機具維護。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noProof/>
              </w:rPr>
              <w:t>3.</w:t>
            </w:r>
            <w:r w:rsidRPr="00DA4E11">
              <w:rPr>
                <w:rFonts w:ascii="標楷體" w:eastAsia="標楷體" w:hAnsi="標楷體" w:hint="eastAsia"/>
              </w:rPr>
              <w:t>可配合輪班、</w:t>
            </w:r>
          </w:p>
          <w:p w:rsidR="00D86DDE" w:rsidRPr="00DA4E11" w:rsidRDefault="00D86DDE" w:rsidP="009220B3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調班、出差</w:t>
            </w:r>
            <w:r w:rsidRPr="00DA4E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1.機械圖視圖能力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2.按照施工圖執行預</w:t>
            </w:r>
            <w:proofErr w:type="gramStart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浸布裁</w:t>
            </w:r>
            <w:proofErr w:type="gramEnd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切/</w:t>
            </w:r>
            <w:proofErr w:type="gramStart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疊貼</w:t>
            </w:r>
            <w:proofErr w:type="gramEnd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、空壓機具操作能力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1.材料/機械/模具等相關理工</w:t>
            </w:r>
            <w:r w:rsidRPr="00DA4E11">
              <w:rPr>
                <w:rFonts w:ascii="標楷體" w:eastAsia="標楷體" w:hAnsi="標楷體" w:hint="eastAsia"/>
              </w:rPr>
              <w:t>科系畢業。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3</w:t>
            </w:r>
            <w:r w:rsidRPr="00DA4E11">
              <w:rPr>
                <w:rFonts w:ascii="標楷體" w:eastAsia="標楷體" w:hAnsi="標楷體" w:cs="標楷體"/>
              </w:rPr>
              <w:t>.</w:t>
            </w:r>
            <w:r w:rsidRPr="00DA4E11">
              <w:rPr>
                <w:rFonts w:ascii="標楷體" w:eastAsia="標楷體" w:hAnsi="標楷體" w:cs="標楷體" w:hint="eastAsia"/>
              </w:rPr>
              <w:t>具以下工作經驗、條件、證照為佳</w:t>
            </w:r>
            <w:r w:rsidRPr="00DA4E11">
              <w:rPr>
                <w:rFonts w:ascii="標楷體" w:eastAsia="標楷體" w:hAnsi="標楷體" w:cs="標楷體"/>
              </w:rPr>
              <w:t>(</w:t>
            </w:r>
            <w:r w:rsidRPr="00DA4E11">
              <w:rPr>
                <w:rFonts w:ascii="標楷體" w:eastAsia="標楷體" w:hAnsi="標楷體" w:cs="標楷體" w:hint="eastAsia"/>
              </w:rPr>
              <w:t>請檢附相關證明</w:t>
            </w:r>
            <w:r w:rsidRPr="00DA4E11">
              <w:rPr>
                <w:rFonts w:ascii="標楷體" w:eastAsia="標楷體" w:hAnsi="標楷體" w:cs="標楷體"/>
              </w:rPr>
              <w:t>)</w:t>
            </w:r>
            <w:r w:rsidRPr="00DA4E11">
              <w:rPr>
                <w:rFonts w:ascii="標楷體" w:eastAsia="標楷體" w:hAnsi="標楷體" w:cs="標楷體" w:hint="eastAsia"/>
              </w:rPr>
              <w:t>：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/>
              </w:rPr>
              <w:t>(1)</w:t>
            </w:r>
            <w:r w:rsidRPr="00DA4E11">
              <w:rPr>
                <w:rFonts w:ascii="標楷體" w:eastAsia="標楷體" w:hAnsi="標楷體" w:cs="標楷體" w:hint="eastAsia"/>
              </w:rPr>
              <w:t>非破壞檢驗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/>
              </w:rPr>
              <w:t>(2)</w:t>
            </w:r>
            <w:r w:rsidRPr="00DA4E11">
              <w:rPr>
                <w:rFonts w:ascii="標楷體" w:eastAsia="標楷體" w:hAnsi="標楷體" w:cs="標楷體" w:hint="eastAsia"/>
              </w:rPr>
              <w:t>材料機械性質測試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/>
              </w:rPr>
              <w:t>(3)</w:t>
            </w:r>
            <w:r w:rsidRPr="00DA4E11">
              <w:rPr>
                <w:rFonts w:ascii="標楷體" w:eastAsia="標楷體" w:hAnsi="標楷體" w:cs="標楷體" w:hint="eastAsia"/>
              </w:rPr>
              <w:t>工程製圖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/>
              </w:rPr>
              <w:t>(4)</w:t>
            </w:r>
            <w:r w:rsidRPr="00DA4E11">
              <w:rPr>
                <w:rFonts w:ascii="標楷體" w:eastAsia="標楷體" w:hAnsi="標楷體" w:cs="標楷體" w:hint="eastAsia"/>
              </w:rPr>
              <w:t>複合材料製程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/>
              </w:rPr>
              <w:t>(5)</w:t>
            </w:r>
            <w:r w:rsidRPr="00DA4E11">
              <w:rPr>
                <w:rFonts w:ascii="標楷體" w:eastAsia="標楷體" w:hAnsi="標楷體" w:cs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/>
              </w:rPr>
              <w:t>1.</w:t>
            </w:r>
            <w:r w:rsidRPr="00DA4E11">
              <w:rPr>
                <w:rFonts w:ascii="標楷體" w:eastAsia="標楷體" w:hAnsi="標楷體" w:cs="標楷體" w:hint="eastAsia"/>
              </w:rPr>
              <w:t>複合</w:t>
            </w:r>
            <w:r w:rsidRPr="00DA4E11">
              <w:rPr>
                <w:rFonts w:ascii="標楷體" w:eastAsia="標楷體" w:hAnsi="標楷體" w:hint="eastAsia"/>
              </w:rPr>
              <w:t>材料製作、檢驗、測試。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2.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設計</w:t>
            </w:r>
            <w:r w:rsidRPr="00DA4E11">
              <w:rPr>
                <w:rFonts w:ascii="標楷體" w:eastAsia="標楷體" w:hAnsi="標楷體"/>
              </w:rPr>
              <w:t>/</w:t>
            </w:r>
            <w:r w:rsidRPr="00DA4E11">
              <w:rPr>
                <w:rFonts w:ascii="標楷體" w:eastAsia="標楷體" w:hAnsi="標楷體" w:hint="eastAsia"/>
              </w:rPr>
              <w:t>製圖。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</w:t>
            </w:r>
            <w:r w:rsidRPr="00DA4E11">
              <w:rPr>
                <w:rFonts w:ascii="標楷體" w:eastAsia="標楷體" w:hAnsi="標楷體"/>
              </w:rPr>
              <w:t>.</w:t>
            </w:r>
            <w:r w:rsidRPr="00DA4E11">
              <w:rPr>
                <w:rFonts w:ascii="標楷體" w:eastAsia="標楷體" w:hAnsi="標楷體" w:hint="eastAsia"/>
              </w:rPr>
              <w:t>生產管理。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4.可配合輪班、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調班、出差</w:t>
            </w:r>
            <w:r w:rsidRPr="00DA4E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1.材料機械性質試驗</w:t>
            </w:r>
          </w:p>
          <w:p w:rsidR="00D86DDE" w:rsidRPr="00DA4E11" w:rsidRDefault="00D86DDE" w:rsidP="009220B3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2.Solidworks 工程製圖、按照施工圖執行預</w:t>
            </w:r>
            <w:proofErr w:type="gramStart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浸布裁</w:t>
            </w:r>
            <w:proofErr w:type="gramEnd"/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切/疊貼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1.材料</w:t>
            </w:r>
            <w:r w:rsidRPr="00DA4E11">
              <w:rPr>
                <w:rFonts w:ascii="標楷體" w:eastAsia="標楷體" w:hAnsi="標楷體"/>
              </w:rPr>
              <w:t>/</w:t>
            </w:r>
            <w:r w:rsidRPr="00DA4E11">
              <w:rPr>
                <w:rFonts w:ascii="標楷體" w:eastAsia="標楷體" w:hAnsi="標楷體" w:hint="eastAsia"/>
              </w:rPr>
              <w:t>機械</w:t>
            </w:r>
            <w:r w:rsidRPr="00DA4E11">
              <w:rPr>
                <w:rFonts w:ascii="標楷體" w:eastAsia="標楷體" w:hAnsi="標楷體"/>
              </w:rPr>
              <w:t>/</w:t>
            </w:r>
            <w:r w:rsidRPr="00DA4E11">
              <w:rPr>
                <w:rFonts w:ascii="標楷體" w:eastAsia="標楷體" w:hAnsi="標楷體" w:hint="eastAsia"/>
              </w:rPr>
              <w:t>電機等相關理工科系畢業。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hint="eastAsia"/>
              </w:rPr>
              <w:t>(1)具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銲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接、熱處理、硬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銲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、金屬加工製程</w:t>
            </w:r>
            <w:r w:rsidRPr="00DA4E11">
              <w:rPr>
                <w:rFonts w:ascii="標楷體" w:eastAsia="標楷體" w:hAnsi="標楷體" w:cs="標楷體" w:hint="eastAsia"/>
              </w:rPr>
              <w:t>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(2)其他與工作內容所列項目相關經驗</w:t>
            </w:r>
            <w:r w:rsidRPr="00DA4E11">
              <w:rPr>
                <w:rFonts w:ascii="標楷體" w:eastAsia="標楷體" w:hAnsi="標楷體" w:hint="eastAsia"/>
              </w:rPr>
              <w:t>者。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1.雷射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銲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接及其它熔融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銲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接製程開發工作。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2.真空硬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銲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及真空熱處理製程開發工作。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3.陶瓷與金屬接合製程開發工作。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4.鋁合金熱處理製程開發工作。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5.可配合輪班、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1</w:t>
            </w:r>
            <w:r w:rsidRPr="00DA4E1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填料塗</w:t>
            </w: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 xml:space="preserve"> 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 w:cs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D86DDE" w:rsidRPr="00DA4E11" w:rsidRDefault="00615FDA" w:rsidP="009220B3">
            <w:pPr>
              <w:spacing w:line="300" w:lineRule="exact"/>
              <w:jc w:val="center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D86DDE" w:rsidRPr="00DA4E11" w:rsidRDefault="00D86DDE" w:rsidP="009220B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trike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品保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1.光電/電子/電機/機電/機械/工業工程等相關理工科系畢業。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hint="eastAsia"/>
              </w:rPr>
              <w:t>(1)電子零組件、</w:t>
            </w:r>
            <w:r w:rsidRPr="00DA4E11">
              <w:rPr>
                <w:rFonts w:ascii="標楷體" w:eastAsia="標楷體" w:hAnsi="標楷體" w:cs="標楷體" w:hint="eastAsia"/>
              </w:rPr>
              <w:t xml:space="preserve">光電系 </w:t>
            </w:r>
            <w:proofErr w:type="gramStart"/>
            <w:r w:rsidRPr="00DA4E11">
              <w:rPr>
                <w:rFonts w:ascii="標楷體" w:eastAsia="標楷體" w:hAnsi="標楷體" w:cs="標楷體" w:hint="eastAsia"/>
              </w:rPr>
              <w:t>統品保</w:t>
            </w:r>
            <w:proofErr w:type="gramEnd"/>
            <w:r w:rsidRPr="00DA4E11">
              <w:rPr>
                <w:rFonts w:ascii="標楷體" w:eastAsia="標楷體" w:hAnsi="標楷體" w:cs="標楷體" w:hint="eastAsia"/>
              </w:rPr>
              <w:t>測試。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(2)具環境試驗之相關工作經驗。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A4E11">
              <w:rPr>
                <w:rFonts w:ascii="標楷體" w:eastAsia="標楷體" w:hAnsi="標楷體" w:cs="標楷體" w:hint="eastAsia"/>
              </w:rPr>
              <w:t>(3)具備品保相關證照。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trike/>
              </w:rPr>
            </w:pPr>
            <w:r w:rsidRPr="00DA4E11">
              <w:rPr>
                <w:rFonts w:ascii="標楷體" w:eastAsia="標楷體" w:hAnsi="標楷體" w:cs="標楷體" w:hint="eastAsia"/>
              </w:rPr>
              <w:t>(4)具2年以上品保工程之相關工</w:t>
            </w:r>
            <w:r w:rsidRPr="00DA4E11">
              <w:rPr>
                <w:rFonts w:ascii="標楷體" w:eastAsia="標楷體" w:hAnsi="標楷體" w:cs="標楷體-WinCharSetFFFF-H" w:hint="eastAsia"/>
              </w:rPr>
              <w:t>作經驗。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4E11">
              <w:rPr>
                <w:rFonts w:ascii="標楷體" w:eastAsia="標楷體" w:hAnsi="標楷體" w:hint="eastAsia"/>
              </w:rPr>
              <w:t>1.執行</w:t>
            </w:r>
            <w:r w:rsidRPr="00DA4E11">
              <w:rPr>
                <w:rFonts w:ascii="標楷體" w:eastAsia="標楷體" w:hAnsi="標楷體" w:cs="新細明體" w:hint="eastAsia"/>
                <w:kern w:val="0"/>
              </w:rPr>
              <w:t>專案電子零組件、模組、光電系統等測試規劃及驗證</w:t>
            </w:r>
          </w:p>
          <w:p w:rsidR="00D86DDE" w:rsidRPr="00DA4E11" w:rsidRDefault="00D86DDE" w:rsidP="009220B3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4E11">
              <w:rPr>
                <w:rFonts w:ascii="標楷體" w:eastAsia="標楷體" w:hAnsi="標楷體" w:cs="新細明體" w:hint="eastAsia"/>
                <w:kern w:val="0"/>
              </w:rPr>
              <w:t>2.執行光電系統自然環境試驗及相關電性測試工作等。</w:t>
            </w:r>
          </w:p>
          <w:p w:rsidR="00D86DDE" w:rsidRPr="00DA4E11" w:rsidRDefault="00D86DDE" w:rsidP="009220B3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4E11">
              <w:rPr>
                <w:rFonts w:ascii="標楷體" w:eastAsia="標楷體" w:hAnsi="標楷體" w:cs="新細明體" w:hint="eastAsia"/>
                <w:kern w:val="0"/>
              </w:rPr>
              <w:t>3.執行各演訓任務裝備系統品保測試等相關工作。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DA4E11">
              <w:rPr>
                <w:rFonts w:ascii="標楷體" w:eastAsia="標楷體" w:hAnsi="標楷體" w:hint="eastAsia"/>
              </w:rPr>
              <w:t>可配合輪班、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trike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調班、出差</w:t>
            </w:r>
            <w:r w:rsidRPr="00DA4E1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  <w:r w:rsidRPr="00DA4E11">
              <w:rPr>
                <w:rFonts w:ascii="標楷體" w:eastAsia="標楷體" w:hAnsi="標楷體" w:cs="標楷體"/>
              </w:rPr>
              <w:t>1</w:t>
            </w:r>
            <w:r w:rsidRPr="00DA4E11">
              <w:rPr>
                <w:rFonts w:ascii="標楷體" w:eastAsia="標楷體" w:hAnsi="標楷體" w:cs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(60分合格，合格者方可參加筆試及口試)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品質管理概論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參考書籍如下方備註欄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trike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86DDE" w:rsidRPr="00DA4E11" w:rsidRDefault="00D86DDE" w:rsidP="009220B3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專案管理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1.工業工程/工業管理/機械工程/光電工程/電機電子等相關理工</w:t>
            </w:r>
            <w:r w:rsidR="00504FE9" w:rsidRPr="00DA4E11">
              <w:rPr>
                <w:rFonts w:ascii="標楷體" w:eastAsia="標楷體" w:hAnsi="標楷體" w:hint="eastAsia"/>
              </w:rPr>
              <w:t>科系</w:t>
            </w:r>
            <w:r w:rsidRPr="00DA4E11">
              <w:rPr>
                <w:rFonts w:ascii="標楷體" w:eastAsia="標楷體" w:hAnsi="標楷體" w:hint="eastAsia"/>
              </w:rPr>
              <w:t>畢業。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2.需檢附大學各學年成績單與其它有助審查資料之文件(相關專業經驗、專題、論文)。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3.具有國外大學(含)以上學位或TOEIC 700及其它英文檢定證照同等級以上為佳(請檢附證明資料)。</w:t>
            </w:r>
          </w:p>
          <w:p w:rsidR="00D86DDE" w:rsidRPr="00DA4E11" w:rsidRDefault="00D86DDE" w:rsidP="009220B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4.具以下工作經驗、條件、證照為佳(請檢附證明資料)：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(1)具專案管理/系統工程/生產管理/物料管理相關工作經驗者。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(2)具生產專案/物流管理系統實務經驗者。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(4)熟悉Office Word、Excel、Powerpoint等相關作業軟體。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(5)熟悉國軍武獲程序且具軍事投資計畫建案經歷者。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1.專案建案及管理相關工作。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2.執行專案系統整合分析、系統整合測試、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測評分析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整合。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3.專案計畫書撰擬及管理編彙。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4.可配合輪班、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標楷體"/>
              </w:rPr>
              <w:t>1</w:t>
            </w:r>
            <w:r w:rsidRPr="00DA4E11">
              <w:rPr>
                <w:rFonts w:ascii="標楷體" w:eastAsia="標楷體" w:hAnsi="標楷體" w:cs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(60分合格，合格者方可參加筆試及口試)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國軍武獲程序、專案管理、生產管理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參考書籍如下方備註欄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550" w:type="dxa"/>
            <w:vAlign w:val="center"/>
          </w:tcPr>
          <w:p w:rsidR="00D86DDE" w:rsidRPr="00DA4E11" w:rsidRDefault="00D86DDE" w:rsidP="009220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790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86DDE" w:rsidRPr="00DA4E11" w:rsidRDefault="00D86DDE" w:rsidP="009220B3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86DDE" w:rsidRPr="00DA4E11" w:rsidRDefault="00D86DDE" w:rsidP="009220B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3</w:t>
            </w:r>
            <w:r w:rsidRPr="00DA4E11">
              <w:rPr>
                <w:rFonts w:ascii="標楷體" w:eastAsia="標楷體" w:hAnsi="標楷體"/>
                <w:spacing w:val="-20"/>
              </w:rPr>
              <w:t>5</w:t>
            </w:r>
            <w:r w:rsidRPr="00DA4E11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D86DDE" w:rsidRPr="00DA4E11" w:rsidRDefault="00D86DDE" w:rsidP="00254F86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</w:rPr>
              <w:t>補給管理/採購管理</w:t>
            </w:r>
          </w:p>
        </w:tc>
        <w:tc>
          <w:tcPr>
            <w:tcW w:w="2464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1需具身心障礙證明(手冊)(需提供證明資料)。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2.大學畢業不限科系。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3.需檢附大學各學年成績單與有助審查資料(相關證照、專業經驗、專題、論文)。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4.具以下工作經驗、條件、證照為佳(請檢附相關證明)：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100" w:hanging="10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(1)TOEIC 600(含)以上。</w:t>
            </w:r>
          </w:p>
          <w:p w:rsidR="00D86DDE" w:rsidRPr="00DA4E11" w:rsidRDefault="00D86DDE" w:rsidP="009220B3">
            <w:pPr>
              <w:snapToGrid w:val="0"/>
              <w:spacing w:line="300" w:lineRule="exact"/>
              <w:ind w:left="370" w:hangingChars="154" w:hanging="370"/>
              <w:jc w:val="both"/>
              <w:rPr>
                <w:rFonts w:ascii="標楷體" w:eastAsia="標楷體" w:hAnsi="標楷體"/>
                <w:spacing w:val="-12"/>
              </w:rPr>
            </w:pPr>
            <w:r w:rsidRPr="00DA4E11">
              <w:rPr>
                <w:rFonts w:ascii="標楷體" w:eastAsia="標楷體" w:hAnsi="標楷體" w:hint="eastAsia"/>
              </w:rPr>
              <w:t>(2)</w:t>
            </w:r>
            <w:r w:rsidRPr="00DA4E11">
              <w:rPr>
                <w:rFonts w:ascii="標楷體" w:eastAsia="標楷體" w:hAnsi="標楷體" w:hint="eastAsia"/>
                <w:spacing w:val="-12"/>
              </w:rPr>
              <w:t>熟ORACLE資料庫或Access 軟體操作。</w:t>
            </w:r>
          </w:p>
          <w:p w:rsidR="00D86DDE" w:rsidRPr="00DA4E11" w:rsidRDefault="00D86DDE" w:rsidP="009220B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(3)其他與工作內容所列項目相關經驗者。</w:t>
            </w:r>
          </w:p>
        </w:tc>
        <w:tc>
          <w:tcPr>
            <w:tcW w:w="1685" w:type="dxa"/>
            <w:vAlign w:val="center"/>
          </w:tcPr>
          <w:p w:rsidR="00D86DDE" w:rsidRPr="00DA4E11" w:rsidRDefault="00D86DDE" w:rsidP="009220B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hint="eastAsia"/>
              </w:rPr>
              <w:t>1.科技專案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料件籌購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、驗收結報等相關工作。</w:t>
            </w:r>
          </w:p>
          <w:p w:rsidR="00D86DDE" w:rsidRPr="00DA4E11" w:rsidRDefault="00D86DDE" w:rsidP="009220B3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2.科技專案物料管理等相關工作。</w:t>
            </w:r>
          </w:p>
        </w:tc>
        <w:tc>
          <w:tcPr>
            <w:tcW w:w="615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A4E11">
              <w:rPr>
                <w:rFonts w:ascii="標楷體" w:eastAsia="標楷體" w:hAnsi="標楷體" w:cs="新細明體" w:hint="eastAsia"/>
              </w:rPr>
              <w:t>桃園</w:t>
            </w:r>
          </w:p>
          <w:p w:rsidR="00D86DDE" w:rsidRPr="00DA4E11" w:rsidRDefault="00D86DDE" w:rsidP="009220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D86DDE" w:rsidRPr="00DA4E11" w:rsidRDefault="00D86DDE" w:rsidP="009220B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A4E11">
              <w:rPr>
                <w:rFonts w:ascii="標楷體" w:eastAsia="標楷體" w:hAnsi="標楷體" w:hint="eastAsia"/>
              </w:rPr>
              <w:t>合計：研發類</w:t>
            </w:r>
            <w:r w:rsidR="005806AD">
              <w:rPr>
                <w:rFonts w:ascii="標楷體" w:eastAsia="標楷體" w:hAnsi="標楷體" w:hint="eastAsia"/>
              </w:rPr>
              <w:t>18</w:t>
            </w:r>
            <w:r w:rsidRPr="00DA4E11">
              <w:rPr>
                <w:rFonts w:ascii="標楷體" w:eastAsia="標楷體" w:hAnsi="標楷體" w:hint="eastAsia"/>
              </w:rPr>
              <w:t>員、技術類</w:t>
            </w:r>
            <w:r w:rsidR="005806AD">
              <w:rPr>
                <w:rFonts w:ascii="標楷體" w:eastAsia="標楷體" w:hAnsi="標楷體" w:hint="eastAsia"/>
              </w:rPr>
              <w:t>9</w:t>
            </w:r>
            <w:r w:rsidRPr="00DA4E11">
              <w:rPr>
                <w:rFonts w:ascii="標楷體" w:eastAsia="標楷體" w:hAnsi="標楷體" w:hint="eastAsia"/>
              </w:rPr>
              <w:t>員、定期契約1員，合計28員</w:t>
            </w:r>
          </w:p>
        </w:tc>
      </w:tr>
      <w:tr w:rsidR="00DA4E11" w:rsidRPr="00DA4E11" w:rsidTr="009220B3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D86DDE" w:rsidRPr="00DA4E11" w:rsidRDefault="00D86DDE" w:rsidP="009220B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備註：參考書籍：</w:t>
            </w:r>
          </w:p>
          <w:p w:rsidR="00206F5F" w:rsidRDefault="00206F5F" w:rsidP="00206F5F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項次20：(1)</w:t>
            </w:r>
            <w:r w:rsidRPr="002916FB">
              <w:rPr>
                <w:rFonts w:ascii="標楷體" w:eastAsia="標楷體" w:hAnsi="標楷體" w:hint="eastAsia"/>
              </w:rPr>
              <w:t>五南圖書出版公司/2015/品質經營管理</w:t>
            </w:r>
            <w:r>
              <w:rPr>
                <w:rFonts w:ascii="標楷體" w:eastAsia="標楷體" w:hAnsi="標楷體" w:hint="eastAsia"/>
              </w:rPr>
              <w:t>、(2)</w:t>
            </w:r>
            <w:r w:rsidRPr="002916FB">
              <w:rPr>
                <w:rFonts w:ascii="標楷體" w:eastAsia="標楷體" w:hAnsi="標楷體" w:hint="eastAsia"/>
              </w:rPr>
              <w:t xml:space="preserve"> 前程文化出版/</w:t>
            </w:r>
            <w:r w:rsidRPr="002916FB">
              <w:rPr>
                <w:rFonts w:ascii="標楷體" w:eastAsia="標楷體" w:hAnsi="標楷體"/>
              </w:rPr>
              <w:t>2004</w:t>
            </w:r>
            <w:r w:rsidRPr="002916FB">
              <w:rPr>
                <w:rFonts w:ascii="標楷體" w:eastAsia="標楷體" w:hAnsi="標楷體" w:hint="eastAsia"/>
              </w:rPr>
              <w:t>/品質管理</w:t>
            </w:r>
            <w:r>
              <w:rPr>
                <w:rFonts w:ascii="標楷體" w:eastAsia="標楷體" w:hAnsi="標楷體" w:hint="eastAsia"/>
              </w:rPr>
              <w:t>/(3)</w:t>
            </w:r>
            <w:proofErr w:type="gramStart"/>
            <w:r w:rsidRPr="002916FB">
              <w:rPr>
                <w:rFonts w:ascii="標楷體" w:eastAsia="標楷體" w:hAnsi="標楷體" w:hint="eastAsia"/>
              </w:rPr>
              <w:t>復文圖書</w:t>
            </w:r>
            <w:proofErr w:type="gramEnd"/>
            <w:r w:rsidRPr="002916FB">
              <w:rPr>
                <w:rFonts w:ascii="標楷體" w:eastAsia="標楷體" w:hAnsi="標楷體" w:hint="eastAsia"/>
              </w:rPr>
              <w:t>公司/</w:t>
            </w:r>
            <w:r w:rsidRPr="002916FB">
              <w:rPr>
                <w:rFonts w:ascii="標楷體" w:eastAsia="標楷體" w:hAnsi="標楷體"/>
              </w:rPr>
              <w:t>2004</w:t>
            </w:r>
            <w:r w:rsidRPr="002916FB">
              <w:rPr>
                <w:rFonts w:ascii="標楷體" w:eastAsia="標楷體" w:hAnsi="標楷體" w:hint="eastAsia"/>
              </w:rPr>
              <w:t>/品管新七手法實戰</w:t>
            </w:r>
            <w:r>
              <w:rPr>
                <w:rFonts w:ascii="標楷體" w:eastAsia="標楷體" w:hAnsi="標楷體" w:hint="eastAsia"/>
              </w:rPr>
              <w:t>(4)</w:t>
            </w:r>
            <w:r w:rsidRPr="002916FB">
              <w:rPr>
                <w:rFonts w:ascii="標楷體" w:eastAsia="標楷體" w:hAnsi="標楷體" w:hint="eastAsia"/>
              </w:rPr>
              <w:t>中華民國品質學會/</w:t>
            </w:r>
            <w:r w:rsidRPr="002916FB">
              <w:rPr>
                <w:rFonts w:ascii="標楷體" w:eastAsia="標楷體" w:hAnsi="標楷體"/>
              </w:rPr>
              <w:t>1996</w:t>
            </w:r>
            <w:r w:rsidRPr="002916FB">
              <w:rPr>
                <w:rFonts w:ascii="標楷體" w:eastAsia="標楷體" w:hAnsi="標楷體" w:hint="eastAsia"/>
              </w:rPr>
              <w:t>/</w:t>
            </w:r>
            <w:r w:rsidRPr="002916FB">
              <w:rPr>
                <w:rFonts w:ascii="標楷體" w:eastAsia="標楷體" w:hAnsi="標楷體"/>
              </w:rPr>
              <w:t xml:space="preserve"> SPC</w:t>
            </w:r>
            <w:r w:rsidRPr="002916FB">
              <w:rPr>
                <w:rFonts w:ascii="標楷體" w:eastAsia="標楷體" w:hAnsi="標楷體" w:hint="eastAsia"/>
              </w:rPr>
              <w:t>統計製程管制(5)中華民國品質學會/</w:t>
            </w:r>
            <w:r w:rsidRPr="002916FB">
              <w:rPr>
                <w:rFonts w:ascii="標楷體" w:eastAsia="標楷體" w:hAnsi="標楷體"/>
              </w:rPr>
              <w:t>1997</w:t>
            </w:r>
            <w:r w:rsidRPr="002916FB">
              <w:rPr>
                <w:rFonts w:ascii="標楷體" w:eastAsia="標楷體" w:hAnsi="標楷體" w:hint="eastAsia"/>
              </w:rPr>
              <w:t>/可靠度保證</w:t>
            </w:r>
            <w:r w:rsidRPr="002916FB">
              <w:rPr>
                <w:rFonts w:ascii="標楷體" w:eastAsia="標楷體" w:hAnsi="標楷體"/>
              </w:rPr>
              <w:t>---</w:t>
            </w:r>
            <w:r w:rsidRPr="002916FB">
              <w:rPr>
                <w:rFonts w:ascii="標楷體" w:eastAsia="標楷體" w:hAnsi="標楷體" w:hint="eastAsia"/>
              </w:rPr>
              <w:t>工程與管理技術之應用</w:t>
            </w:r>
          </w:p>
          <w:p w:rsidR="00D86DDE" w:rsidRPr="00DA4E11" w:rsidRDefault="00206F5F" w:rsidP="00206F5F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項次21：</w:t>
            </w:r>
            <w:r w:rsidRPr="002916FB">
              <w:rPr>
                <w:rFonts w:ascii="標楷體" w:eastAsia="標楷體" w:hAnsi="標楷體" w:hint="eastAsia"/>
              </w:rPr>
              <w:t>(1)國際專案管理學會台灣分會/2015/計劃管理標準、(2)旗標/2010/Project 專案管理速成班、(3)全華出版社/2016/生產管理</w:t>
            </w:r>
          </w:p>
        </w:tc>
      </w:tr>
    </w:tbl>
    <w:p w:rsidR="00620439" w:rsidRPr="00DA4E11" w:rsidRDefault="00620439" w:rsidP="00620439">
      <w:pPr>
        <w:rPr>
          <w:rFonts w:ascii="標楷體" w:eastAsia="標楷體" w:hAnsi="標楷體"/>
        </w:rPr>
      </w:pPr>
    </w:p>
    <w:p w:rsidR="00620439" w:rsidRPr="00DA4E11" w:rsidRDefault="00620439" w:rsidP="00620439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DA4E11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</w:p>
    <w:p w:rsidR="002A66B5" w:rsidRPr="00DA4E11" w:rsidRDefault="002A66B5" w:rsidP="002A66B5">
      <w:pPr>
        <w:pStyle w:val="af2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DA4E11">
        <w:rPr>
          <w:rFonts w:ascii="標楷體" w:eastAsia="標楷體" w:hAnsi="標楷體" w:hint="eastAsia"/>
          <w:b w:val="0"/>
        </w:rPr>
        <w:lastRenderedPageBreak/>
        <w:t>附件2</w:t>
      </w:r>
    </w:p>
    <w:p w:rsidR="002A66B5" w:rsidRPr="00DA4E11" w:rsidRDefault="002A66B5" w:rsidP="002A66B5">
      <w:pPr>
        <w:pStyle w:val="af2"/>
        <w:spacing w:beforeLines="20" w:before="72" w:after="0" w:line="480" w:lineRule="exact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/>
          <w:sz w:val="40"/>
          <w:szCs w:val="40"/>
        </w:rPr>
        <w:t>國家中山科學研究院特殊領域人才進用作業規定</w:t>
      </w:r>
    </w:p>
    <w:p w:rsidR="002A66B5" w:rsidRPr="00DA4E11" w:rsidRDefault="002A66B5" w:rsidP="002A66B5">
      <w:pPr>
        <w:pStyle w:val="af2"/>
        <w:spacing w:beforeLines="50" w:before="18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一、特殊進用適用對象</w:t>
      </w:r>
    </w:p>
    <w:p w:rsidR="002A66B5" w:rsidRPr="00DA4E11" w:rsidRDefault="002A66B5" w:rsidP="002A66B5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2A66B5" w:rsidRPr="00DA4E11" w:rsidRDefault="002A66B5" w:rsidP="002A66B5">
      <w:pPr>
        <w:pStyle w:val="af2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二、相關專業證照、競賽性質、特殊技能等</w:t>
      </w:r>
      <w:proofErr w:type="gramStart"/>
      <w:r w:rsidRPr="00DA4E11">
        <w:rPr>
          <w:rFonts w:ascii="標楷體" w:eastAsia="標楷體" w:hAnsi="標楷體" w:hint="eastAsia"/>
        </w:rPr>
        <w:t>採</w:t>
      </w:r>
      <w:proofErr w:type="gramEnd"/>
      <w:r w:rsidRPr="00DA4E11">
        <w:rPr>
          <w:rFonts w:ascii="標楷體" w:eastAsia="標楷體" w:hAnsi="標楷體" w:hint="eastAsia"/>
        </w:rPr>
        <w:t>計條件如附表</w:t>
      </w:r>
    </w:p>
    <w:p w:rsidR="002A66B5" w:rsidRPr="00DA4E11" w:rsidRDefault="002A66B5" w:rsidP="002A66B5">
      <w:pPr>
        <w:spacing w:beforeLines="20" w:before="72"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DA4E11" w:rsidRPr="00DA4E11" w:rsidTr="00D0623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計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審認</w:t>
            </w:r>
          </w:p>
        </w:tc>
      </w:tr>
      <w:tr w:rsidR="00DA4E11" w:rsidRPr="00DA4E11" w:rsidTr="00D0623F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資訊管理或應用相關科系碩士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含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DA4E11" w:rsidRPr="00DA4E11" w:rsidTr="00D0623F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(1)ISO 27001</w:t>
            </w:r>
            <w:r w:rsidRPr="00DA4E11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復原專家認證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DA4E11">
              <w:rPr>
                <w:rFonts w:ascii="標楷體" w:eastAsia="標楷體" w:hAnsi="標楷體"/>
              </w:rPr>
              <w:t>/EISM</w:t>
            </w:r>
            <w:r w:rsidRPr="00DA4E11">
              <w:rPr>
                <w:rFonts w:ascii="標楷體" w:eastAsia="標楷體" w:hAnsi="標楷體" w:hint="eastAsia"/>
              </w:rPr>
              <w:t>資安經理人認證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</w:t>
            </w:r>
            <w:r w:rsidRPr="00DA4E11">
              <w:rPr>
                <w:rFonts w:ascii="標楷體" w:eastAsia="標楷體" w:hAnsi="標楷體" w:hint="eastAsia"/>
              </w:rPr>
              <w:t>)</w:t>
            </w:r>
            <w:r w:rsidRPr="00DA4E11">
              <w:rPr>
                <w:rFonts w:ascii="標楷體" w:eastAsia="標楷體" w:hAnsi="標楷體"/>
              </w:rPr>
              <w:t xml:space="preserve">CISSP </w:t>
            </w:r>
            <w:r w:rsidRPr="00DA4E11">
              <w:rPr>
                <w:rFonts w:ascii="標楷體" w:eastAsia="標楷體" w:hAnsi="標楷體" w:hint="eastAsia"/>
              </w:rPr>
              <w:t>資訊安全系統專家認證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(6)CSSLP </w:t>
            </w:r>
            <w:r w:rsidRPr="00DA4E11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(7)CCIE Security </w:t>
            </w:r>
            <w:r w:rsidRPr="00DA4E11">
              <w:rPr>
                <w:rFonts w:ascii="標楷體" w:eastAsia="標楷體" w:hAnsi="標楷體" w:hint="eastAsia"/>
              </w:rPr>
              <w:t>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(8)RHCA Red Hat Linux</w:t>
            </w:r>
            <w:r w:rsidRPr="00DA4E11">
              <w:rPr>
                <w:rFonts w:ascii="標楷體" w:eastAsia="標楷體" w:hAnsi="標楷體" w:hint="eastAsia"/>
              </w:rPr>
              <w:t>系統安全調校認證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(9)LPT </w:t>
            </w:r>
            <w:r w:rsidRPr="00DA4E11">
              <w:rPr>
                <w:rFonts w:ascii="標楷體" w:eastAsia="標楷體" w:hAnsi="標楷體" w:hint="eastAsia"/>
              </w:rPr>
              <w:t>滲透測試專家認證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(10)Guidance EnCase </w:t>
            </w:r>
            <w:r w:rsidRPr="00DA4E11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(11)CHFI </w:t>
            </w:r>
            <w:r w:rsidRPr="00DA4E11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識調查專家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</w:t>
            </w:r>
            <w:r w:rsidRPr="00DA4E11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(1)Defcon CTF Qualifier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(2)Plaid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(3)Boston Key Party CTF (BKPCTF)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(4)HITCON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(5)Hack.lu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1</w:t>
            </w:r>
            <w:r w:rsidRPr="00DA4E11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DA4E11">
              <w:rPr>
                <w:rFonts w:ascii="標楷體" w:eastAsia="標楷體" w:hAnsi="標楷體"/>
                <w:szCs w:val="28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DA4E11">
              <w:rPr>
                <w:rFonts w:ascii="標楷體" w:eastAsia="標楷體" w:hAnsi="標楷體"/>
                <w:szCs w:val="28"/>
              </w:rPr>
              <w:t>)</w:t>
            </w:r>
            <w:r w:rsidRPr="00DA4E1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2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)曾於</w:t>
            </w:r>
            <w:r w:rsidRPr="00DA4E11">
              <w:rPr>
                <w:rFonts w:ascii="標楷體" w:eastAsia="標楷體" w:hAnsi="標楷體"/>
                <w:szCs w:val="28"/>
              </w:rPr>
              <w:t>Defcon</w:t>
            </w:r>
            <w:r w:rsidRPr="00DA4E11">
              <w:rPr>
                <w:rFonts w:ascii="標楷體" w:eastAsia="標楷體" w:hAnsi="標楷體" w:hint="eastAsia"/>
                <w:szCs w:val="28"/>
              </w:rPr>
              <w:t>、</w:t>
            </w:r>
            <w:r w:rsidRPr="00DA4E11">
              <w:rPr>
                <w:rFonts w:ascii="標楷體" w:eastAsia="標楷體" w:hAnsi="標楷體"/>
                <w:szCs w:val="28"/>
              </w:rPr>
              <w:t>BlackHat</w:t>
            </w:r>
            <w:r w:rsidRPr="00DA4E11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3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DA4E11">
              <w:rPr>
                <w:rFonts w:ascii="標楷體" w:eastAsia="標楷體" w:hAnsi="標楷體"/>
                <w:szCs w:val="28"/>
              </w:rPr>
              <w:t>HITCON ZERODAY</w:t>
            </w:r>
            <w:r w:rsidRPr="00DA4E11">
              <w:rPr>
                <w:rFonts w:ascii="標楷體" w:eastAsia="標楷體" w:hAnsi="標楷體" w:hint="eastAsia"/>
                <w:szCs w:val="28"/>
              </w:rPr>
              <w:t>或</w:t>
            </w:r>
            <w:r w:rsidRPr="00DA4E11">
              <w:rPr>
                <w:rFonts w:ascii="標楷體" w:eastAsia="標楷體" w:hAnsi="標楷體"/>
                <w:szCs w:val="28"/>
              </w:rPr>
              <w:t>Vulreport</w:t>
            </w:r>
            <w:r w:rsidRPr="00DA4E11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66B5" w:rsidRPr="00DA4E11" w:rsidTr="00D0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軟體開發與管理相關國際證照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(1)OCM</w:t>
            </w:r>
            <w:r w:rsidRPr="00DA4E11">
              <w:rPr>
                <w:rFonts w:ascii="標楷體" w:eastAsia="標楷體" w:hAnsi="標楷體" w:hint="eastAsia"/>
                <w:szCs w:val="28"/>
              </w:rPr>
              <w:t>：</w:t>
            </w:r>
            <w:r w:rsidRPr="00DA4E11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2A66B5" w:rsidRPr="00DA4E11" w:rsidRDefault="002A66B5" w:rsidP="00D0623F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(9)ERP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(10)</w:t>
            </w:r>
            <w:r w:rsidRPr="00DA4E11">
              <w:rPr>
                <w:rFonts w:ascii="標楷體" w:eastAsia="標楷體" w:hAnsi="標楷體" w:hint="eastAsia"/>
                <w:szCs w:val="28"/>
              </w:rPr>
              <w:t>進階</w:t>
            </w:r>
            <w:r w:rsidRPr="00DA4E11">
              <w:rPr>
                <w:rFonts w:ascii="標楷體" w:eastAsia="標楷體" w:hAnsi="標楷體"/>
                <w:szCs w:val="28"/>
              </w:rPr>
              <w:t>ERP</w:t>
            </w:r>
            <w:r w:rsidRPr="00DA4E11">
              <w:rPr>
                <w:rFonts w:ascii="標楷體" w:eastAsia="標楷體" w:hAnsi="標楷體" w:hint="eastAsia"/>
                <w:szCs w:val="28"/>
              </w:rPr>
              <w:t>規劃師</w:t>
            </w:r>
            <w:r w:rsidRPr="00DA4E11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(11)ERP</w:t>
            </w:r>
            <w:r w:rsidRPr="00DA4E11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DA4E11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(15)BI 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DA4E11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(16)BI 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(17)BI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DA4E11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2A66B5" w:rsidRPr="00DA4E11" w:rsidRDefault="002A66B5" w:rsidP="002A66B5">
      <w:pPr>
        <w:pStyle w:val="af2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</w:p>
    <w:p w:rsidR="002A66B5" w:rsidRPr="00DA4E11" w:rsidRDefault="002A66B5" w:rsidP="002A66B5">
      <w:pPr>
        <w:pStyle w:val="af2"/>
        <w:spacing w:before="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三、一般事項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)相關證照、競賽性質、特殊技能認定及科技技術年資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計，有疑義由提出之專業單位成立審查小組審認。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DA4E11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A4E11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DA4E11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DA4E11" w:rsidTr="00D0623F">
        <w:trPr>
          <w:trHeight w:val="333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32"/>
        </w:trPr>
        <w:tc>
          <w:tcPr>
            <w:tcW w:w="2007" w:type="dxa"/>
            <w:gridSpan w:val="2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48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65"/>
        </w:trPr>
        <w:tc>
          <w:tcPr>
            <w:tcW w:w="10174" w:type="dxa"/>
            <w:gridSpan w:val="16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DA4E11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6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DA4E11" w:rsidRPr="00DA4E11" w:rsidTr="00D0623F">
        <w:trPr>
          <w:trHeight w:val="421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DA4E11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DA4E11" w:rsidTr="00D0623F">
        <w:trPr>
          <w:trHeight w:val="599"/>
        </w:trPr>
        <w:tc>
          <w:tcPr>
            <w:tcW w:w="9915" w:type="dxa"/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11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DA4E11" w:rsidRPr="00DA4E11" w:rsidTr="00D0623F">
        <w:trPr>
          <w:trHeight w:val="12185"/>
        </w:trPr>
        <w:tc>
          <w:tcPr>
            <w:tcW w:w="9915" w:type="dxa"/>
          </w:tcPr>
          <w:p w:rsidR="002A66B5" w:rsidRPr="00DA4E11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DA4E11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本表若不</w:t>
      </w:r>
      <w:proofErr w:type="gramEnd"/>
      <w:r w:rsidRPr="00DA4E11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DA4E11">
        <w:rPr>
          <w:rFonts w:ascii="標楷體" w:eastAsia="標楷體" w:hAnsi="標楷體" w:hint="eastAsia"/>
        </w:rPr>
        <w:t>PDF</w:t>
      </w:r>
      <w:r w:rsidRPr="00DA4E11">
        <w:rPr>
          <w:rFonts w:ascii="標楷體" w:eastAsia="標楷體" w:hAnsi="標楷體" w:hint="eastAsia"/>
        </w:rPr>
        <w:t>檔案上載)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/>
        </w:rPr>
        <w:br w:type="page"/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DA4E11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</w:t>
      </w:r>
      <w:r w:rsidR="002A66B5" w:rsidRPr="00DA4E11">
        <w:rPr>
          <w:rFonts w:ascii="標楷體" w:eastAsia="標楷體" w:hAnsi="標楷體" w:hint="eastAsia"/>
        </w:rPr>
        <w:t>畢業證書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請貼上大學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</w:t>
      </w:r>
      <w:r w:rsidR="002A66B5" w:rsidRPr="00DA4E11">
        <w:rPr>
          <w:rFonts w:ascii="標楷體" w:eastAsia="標楷體" w:hAnsi="標楷體" w:hint="eastAsia"/>
        </w:rPr>
        <w:t>碩、博士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碩、博士成績單圖檔)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四、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DA4E11">
        <w:rPr>
          <w:rStyle w:val="txtover1"/>
          <w:rFonts w:ascii="標楷體" w:eastAsia="標楷體" w:hAnsi="標楷體"/>
          <w:specVanish w:val="0"/>
        </w:rPr>
        <w:t>…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五、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六、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DA4E11">
        <w:rPr>
          <w:rFonts w:ascii="標楷體" w:eastAsia="標楷體" w:hAnsi="標楷體" w:hint="eastAsia"/>
        </w:rPr>
        <w:t>工作經歷證明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、經歷條件需求，本項需公司開出之證明文件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工作經歷證明圖檔)</w:t>
      </w:r>
    </w:p>
    <w:p w:rsidR="002A66B5" w:rsidRPr="00DA4E11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DA4E11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</w:rPr>
        <w:t>七、其它補充資料或特殊需求</w:t>
      </w:r>
      <w:r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、經歷條件需求，或補充自身</w:t>
      </w:r>
      <w:r w:rsidRPr="00DA4E11">
        <w:rPr>
          <w:rStyle w:val="txtover1"/>
          <w:rFonts w:ascii="標楷體" w:eastAsia="標楷體" w:hAnsi="標楷體"/>
          <w:specVanish w:val="0"/>
        </w:rPr>
        <w:t>相關專業</w:t>
      </w:r>
      <w:r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DA4E11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/>
          <w:sz w:val="28"/>
          <w:szCs w:val="28"/>
        </w:rPr>
        <w:br w:type="page"/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4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DA4E11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DA4E11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DA4E11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DA4E11" w:rsidRPr="00DA4E11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DA4E11" w:rsidRPr="00DA4E11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DA4E11" w:rsidRPr="00DA4E11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DA4E11" w:rsidRDefault="002A66B5">
      <w:pPr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DA4E11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DA4E11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DA4E11" w:rsidSect="00E743AA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3" w:rsidRDefault="009D4CA3" w:rsidP="0097029D">
      <w:r>
        <w:separator/>
      </w:r>
    </w:p>
  </w:endnote>
  <w:endnote w:type="continuationSeparator" w:id="0">
    <w:p w:rsidR="009D4CA3" w:rsidRDefault="009D4CA3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1" w:rsidRDefault="00162111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2111" w:rsidRDefault="001621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1" w:rsidRPr="00565AED" w:rsidRDefault="00162111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C9131A">
      <w:rPr>
        <w:rFonts w:ascii="標楷體" w:eastAsia="標楷體" w:hAnsi="標楷體"/>
        <w:noProof/>
        <w:kern w:val="0"/>
        <w:sz w:val="24"/>
        <w:szCs w:val="24"/>
      </w:rPr>
      <w:t>18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C9131A">
      <w:rPr>
        <w:rFonts w:ascii="標楷體" w:eastAsia="標楷體" w:hAnsi="標楷體"/>
        <w:noProof/>
        <w:kern w:val="0"/>
        <w:sz w:val="24"/>
        <w:szCs w:val="24"/>
      </w:rPr>
      <w:t>30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3" w:rsidRDefault="009D4CA3" w:rsidP="0097029D">
      <w:r>
        <w:separator/>
      </w:r>
    </w:p>
  </w:footnote>
  <w:footnote w:type="continuationSeparator" w:id="0">
    <w:p w:rsidR="009D4CA3" w:rsidRDefault="009D4CA3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78B049C"/>
    <w:multiLevelType w:val="hybridMultilevel"/>
    <w:tmpl w:val="2A74EE4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27BE4"/>
    <w:multiLevelType w:val="hybridMultilevel"/>
    <w:tmpl w:val="39DADC0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C7949"/>
    <w:multiLevelType w:val="hybridMultilevel"/>
    <w:tmpl w:val="57301E76"/>
    <w:lvl w:ilvl="0" w:tplc="DAAED59C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902F5"/>
    <w:multiLevelType w:val="hybridMultilevel"/>
    <w:tmpl w:val="43D47AA6"/>
    <w:lvl w:ilvl="0" w:tplc="9B54779C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73272F"/>
    <w:multiLevelType w:val="hybridMultilevel"/>
    <w:tmpl w:val="2876AAC6"/>
    <w:lvl w:ilvl="0" w:tplc="6A526438">
      <w:start w:val="1"/>
      <w:numFmt w:val="decimal"/>
      <w:lvlText w:val="%1."/>
      <w:lvlJc w:val="left"/>
      <w:pPr>
        <w:ind w:left="284" w:hanging="284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462F84"/>
    <w:multiLevelType w:val="hybridMultilevel"/>
    <w:tmpl w:val="E09A2188"/>
    <w:lvl w:ilvl="0" w:tplc="145C5E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00A83"/>
    <w:multiLevelType w:val="hybridMultilevel"/>
    <w:tmpl w:val="E7FE80E0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F26122"/>
    <w:multiLevelType w:val="hybridMultilevel"/>
    <w:tmpl w:val="F376922C"/>
    <w:lvl w:ilvl="0" w:tplc="DBE0D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F47419"/>
    <w:multiLevelType w:val="hybridMultilevel"/>
    <w:tmpl w:val="44F4C6F6"/>
    <w:lvl w:ilvl="0" w:tplc="498AC3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0654A3"/>
    <w:multiLevelType w:val="hybridMultilevel"/>
    <w:tmpl w:val="5E7C437E"/>
    <w:lvl w:ilvl="0" w:tplc="1B34121A">
      <w:start w:val="1"/>
      <w:numFmt w:val="decimal"/>
      <w:lvlText w:val="(%1)"/>
      <w:lvlJc w:val="left"/>
      <w:pPr>
        <w:ind w:left="7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12">
    <w:nsid w:val="22E71EC6"/>
    <w:multiLevelType w:val="hybridMultilevel"/>
    <w:tmpl w:val="63B2F910"/>
    <w:lvl w:ilvl="0" w:tplc="55947FF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8493D"/>
    <w:multiLevelType w:val="hybridMultilevel"/>
    <w:tmpl w:val="000C0CDA"/>
    <w:lvl w:ilvl="0" w:tplc="C0F0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41078A"/>
    <w:multiLevelType w:val="hybridMultilevel"/>
    <w:tmpl w:val="7C6A6004"/>
    <w:lvl w:ilvl="0" w:tplc="1B34121A">
      <w:start w:val="1"/>
      <w:numFmt w:val="decimal"/>
      <w:lvlText w:val="(%1)"/>
      <w:lvlJc w:val="left"/>
      <w:pPr>
        <w:ind w:left="494" w:hanging="480"/>
      </w:pPr>
      <w:rPr>
        <w:rFonts w:hint="eastAsia"/>
      </w:rPr>
    </w:lvl>
    <w:lvl w:ilvl="1" w:tplc="1B34121A">
      <w:start w:val="1"/>
      <w:numFmt w:val="decimal"/>
      <w:lvlText w:val="(%2)"/>
      <w:lvlJc w:val="left"/>
      <w:pPr>
        <w:ind w:left="9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5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0D0F90"/>
    <w:multiLevelType w:val="hybridMultilevel"/>
    <w:tmpl w:val="733067AC"/>
    <w:lvl w:ilvl="0" w:tplc="F040692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376449F"/>
    <w:multiLevelType w:val="hybridMultilevel"/>
    <w:tmpl w:val="4EDCADA6"/>
    <w:lvl w:ilvl="0" w:tplc="360CB2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5306D2"/>
    <w:multiLevelType w:val="hybridMultilevel"/>
    <w:tmpl w:val="97FE5834"/>
    <w:lvl w:ilvl="0" w:tplc="57C80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EA5A6C"/>
    <w:multiLevelType w:val="hybridMultilevel"/>
    <w:tmpl w:val="5C82777C"/>
    <w:lvl w:ilvl="0" w:tplc="DC320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728DA"/>
    <w:multiLevelType w:val="hybridMultilevel"/>
    <w:tmpl w:val="FE64F8CC"/>
    <w:lvl w:ilvl="0" w:tplc="1B34121A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3">
    <w:nsid w:val="4C324CB1"/>
    <w:multiLevelType w:val="hybridMultilevel"/>
    <w:tmpl w:val="EE90989C"/>
    <w:lvl w:ilvl="0" w:tplc="F66069A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E101EE"/>
    <w:multiLevelType w:val="hybridMultilevel"/>
    <w:tmpl w:val="DBF03462"/>
    <w:lvl w:ilvl="0" w:tplc="471A03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AD07BB"/>
    <w:multiLevelType w:val="hybridMultilevel"/>
    <w:tmpl w:val="3FBEC966"/>
    <w:lvl w:ilvl="0" w:tplc="0172C5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3D0389"/>
    <w:multiLevelType w:val="hybridMultilevel"/>
    <w:tmpl w:val="4152759C"/>
    <w:lvl w:ilvl="0" w:tplc="54166450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C8483E"/>
    <w:multiLevelType w:val="hybridMultilevel"/>
    <w:tmpl w:val="5DD4E094"/>
    <w:lvl w:ilvl="0" w:tplc="D01444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EB0142"/>
    <w:multiLevelType w:val="hybridMultilevel"/>
    <w:tmpl w:val="B3C03B98"/>
    <w:lvl w:ilvl="0" w:tplc="57082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3B21EA"/>
    <w:multiLevelType w:val="hybridMultilevel"/>
    <w:tmpl w:val="94667C8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3D64FA"/>
    <w:multiLevelType w:val="hybridMultilevel"/>
    <w:tmpl w:val="41583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CF3DC5"/>
    <w:multiLevelType w:val="hybridMultilevel"/>
    <w:tmpl w:val="29F2ABC0"/>
    <w:lvl w:ilvl="0" w:tplc="8F3A4026">
      <w:start w:val="2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 w:tplc="4EDCA7D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D33972"/>
    <w:multiLevelType w:val="hybridMultilevel"/>
    <w:tmpl w:val="129C5BCC"/>
    <w:lvl w:ilvl="0" w:tplc="E166AAE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755D4D"/>
    <w:multiLevelType w:val="hybridMultilevel"/>
    <w:tmpl w:val="4DC617CE"/>
    <w:lvl w:ilvl="0" w:tplc="E582281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64A729D"/>
    <w:multiLevelType w:val="hybridMultilevel"/>
    <w:tmpl w:val="B2865A50"/>
    <w:lvl w:ilvl="0" w:tplc="CC743D5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41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2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44">
    <w:nsid w:val="7567426A"/>
    <w:multiLevelType w:val="hybridMultilevel"/>
    <w:tmpl w:val="1AA45176"/>
    <w:lvl w:ilvl="0" w:tplc="1B34121A">
      <w:start w:val="1"/>
      <w:numFmt w:val="decimal"/>
      <w:lvlText w:val="(%1)"/>
      <w:lvlJc w:val="left"/>
      <w:pPr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1335E4"/>
    <w:multiLevelType w:val="hybridMultilevel"/>
    <w:tmpl w:val="8CA042BE"/>
    <w:lvl w:ilvl="0" w:tplc="2BA49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7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0"/>
  </w:num>
  <w:num w:numId="3">
    <w:abstractNumId w:val="30"/>
  </w:num>
  <w:num w:numId="4">
    <w:abstractNumId w:val="42"/>
  </w:num>
  <w:num w:numId="5">
    <w:abstractNumId w:val="17"/>
  </w:num>
  <w:num w:numId="6">
    <w:abstractNumId w:val="15"/>
  </w:num>
  <w:num w:numId="7">
    <w:abstractNumId w:val="37"/>
  </w:num>
  <w:num w:numId="8">
    <w:abstractNumId w:val="46"/>
  </w:num>
  <w:num w:numId="9">
    <w:abstractNumId w:val="41"/>
  </w:num>
  <w:num w:numId="10">
    <w:abstractNumId w:val="47"/>
  </w:num>
  <w:num w:numId="11">
    <w:abstractNumId w:val="2"/>
  </w:num>
  <w:num w:numId="12">
    <w:abstractNumId w:val="26"/>
  </w:num>
  <w:num w:numId="13">
    <w:abstractNumId w:val="39"/>
  </w:num>
  <w:num w:numId="14">
    <w:abstractNumId w:val="6"/>
  </w:num>
  <w:num w:numId="15">
    <w:abstractNumId w:val="25"/>
  </w:num>
  <w:num w:numId="16">
    <w:abstractNumId w:val="18"/>
  </w:num>
  <w:num w:numId="17">
    <w:abstractNumId w:val="35"/>
  </w:num>
  <w:num w:numId="18">
    <w:abstractNumId w:val="44"/>
  </w:num>
  <w:num w:numId="19">
    <w:abstractNumId w:val="11"/>
  </w:num>
  <w:num w:numId="20">
    <w:abstractNumId w:val="22"/>
  </w:num>
  <w:num w:numId="21">
    <w:abstractNumId w:val="5"/>
  </w:num>
  <w:num w:numId="22">
    <w:abstractNumId w:val="27"/>
  </w:num>
  <w:num w:numId="23">
    <w:abstractNumId w:val="34"/>
  </w:num>
  <w:num w:numId="24">
    <w:abstractNumId w:val="3"/>
  </w:num>
  <w:num w:numId="25">
    <w:abstractNumId w:val="4"/>
  </w:num>
  <w:num w:numId="26">
    <w:abstractNumId w:val="8"/>
  </w:num>
  <w:num w:numId="27">
    <w:abstractNumId w:val="23"/>
  </w:num>
  <w:num w:numId="28">
    <w:abstractNumId w:val="16"/>
  </w:num>
  <w:num w:numId="29">
    <w:abstractNumId w:val="1"/>
  </w:num>
  <w:num w:numId="30">
    <w:abstractNumId w:val="14"/>
  </w:num>
  <w:num w:numId="31">
    <w:abstractNumId w:val="32"/>
  </w:num>
  <w:num w:numId="32">
    <w:abstractNumId w:val="28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5"/>
  </w:num>
  <w:num w:numId="42">
    <w:abstractNumId w:val="38"/>
  </w:num>
  <w:num w:numId="43">
    <w:abstractNumId w:val="20"/>
  </w:num>
  <w:num w:numId="44">
    <w:abstractNumId w:val="7"/>
  </w:num>
  <w:num w:numId="45">
    <w:abstractNumId w:val="24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1A77"/>
    <w:rsid w:val="00054A4E"/>
    <w:rsid w:val="00073AC7"/>
    <w:rsid w:val="000752A1"/>
    <w:rsid w:val="000825E2"/>
    <w:rsid w:val="000A58B7"/>
    <w:rsid w:val="000B3892"/>
    <w:rsid w:val="000B5134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544FA"/>
    <w:rsid w:val="00254F86"/>
    <w:rsid w:val="00262C9B"/>
    <w:rsid w:val="002778E3"/>
    <w:rsid w:val="00277D6A"/>
    <w:rsid w:val="002A0DFC"/>
    <w:rsid w:val="002A66B5"/>
    <w:rsid w:val="002B22BB"/>
    <w:rsid w:val="002B665D"/>
    <w:rsid w:val="002F1C65"/>
    <w:rsid w:val="002F3DE7"/>
    <w:rsid w:val="00304B56"/>
    <w:rsid w:val="00316646"/>
    <w:rsid w:val="00324D2E"/>
    <w:rsid w:val="00325B4A"/>
    <w:rsid w:val="003521A1"/>
    <w:rsid w:val="00357660"/>
    <w:rsid w:val="00364EDB"/>
    <w:rsid w:val="00366393"/>
    <w:rsid w:val="00371531"/>
    <w:rsid w:val="003A08EF"/>
    <w:rsid w:val="003A1BF8"/>
    <w:rsid w:val="003A1F66"/>
    <w:rsid w:val="003B1F9D"/>
    <w:rsid w:val="003B306C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15962"/>
    <w:rsid w:val="00421C2D"/>
    <w:rsid w:val="00424D45"/>
    <w:rsid w:val="004404AA"/>
    <w:rsid w:val="0044407E"/>
    <w:rsid w:val="004467F0"/>
    <w:rsid w:val="00456724"/>
    <w:rsid w:val="00456B04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E12"/>
    <w:rsid w:val="004A159F"/>
    <w:rsid w:val="004A1AC8"/>
    <w:rsid w:val="004A3A05"/>
    <w:rsid w:val="004A3DC3"/>
    <w:rsid w:val="004C168B"/>
    <w:rsid w:val="004C2EA1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11044"/>
    <w:rsid w:val="005179F8"/>
    <w:rsid w:val="00522382"/>
    <w:rsid w:val="0052303D"/>
    <w:rsid w:val="0053104F"/>
    <w:rsid w:val="005421AD"/>
    <w:rsid w:val="00544F90"/>
    <w:rsid w:val="005561B9"/>
    <w:rsid w:val="00561877"/>
    <w:rsid w:val="005806AD"/>
    <w:rsid w:val="005832BA"/>
    <w:rsid w:val="005843FA"/>
    <w:rsid w:val="0059129B"/>
    <w:rsid w:val="00593590"/>
    <w:rsid w:val="0059777F"/>
    <w:rsid w:val="005B581D"/>
    <w:rsid w:val="005E066A"/>
    <w:rsid w:val="005F0FBD"/>
    <w:rsid w:val="005F2F9F"/>
    <w:rsid w:val="00602400"/>
    <w:rsid w:val="00615FDA"/>
    <w:rsid w:val="00620439"/>
    <w:rsid w:val="00640F9F"/>
    <w:rsid w:val="00652A16"/>
    <w:rsid w:val="00661B27"/>
    <w:rsid w:val="00671952"/>
    <w:rsid w:val="00671DF2"/>
    <w:rsid w:val="00681724"/>
    <w:rsid w:val="00686E47"/>
    <w:rsid w:val="006B54D4"/>
    <w:rsid w:val="006B58B3"/>
    <w:rsid w:val="006C7DA4"/>
    <w:rsid w:val="006E7A8D"/>
    <w:rsid w:val="006F6B21"/>
    <w:rsid w:val="00700315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60DEC"/>
    <w:rsid w:val="00767AFF"/>
    <w:rsid w:val="007740F2"/>
    <w:rsid w:val="007804DC"/>
    <w:rsid w:val="00781B16"/>
    <w:rsid w:val="00787DB8"/>
    <w:rsid w:val="007902F5"/>
    <w:rsid w:val="007904E9"/>
    <w:rsid w:val="00796920"/>
    <w:rsid w:val="007C022B"/>
    <w:rsid w:val="007E426B"/>
    <w:rsid w:val="007E7C97"/>
    <w:rsid w:val="0080201F"/>
    <w:rsid w:val="008100D2"/>
    <w:rsid w:val="00812EA5"/>
    <w:rsid w:val="0082307B"/>
    <w:rsid w:val="00824A2A"/>
    <w:rsid w:val="008300BA"/>
    <w:rsid w:val="0083091D"/>
    <w:rsid w:val="00834AEE"/>
    <w:rsid w:val="008459F8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B7446"/>
    <w:rsid w:val="008C5F27"/>
    <w:rsid w:val="008D459E"/>
    <w:rsid w:val="008D5181"/>
    <w:rsid w:val="008D7880"/>
    <w:rsid w:val="008E5F85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839"/>
    <w:rsid w:val="009361F7"/>
    <w:rsid w:val="009429AD"/>
    <w:rsid w:val="00953266"/>
    <w:rsid w:val="00957583"/>
    <w:rsid w:val="00961C6F"/>
    <w:rsid w:val="0096493E"/>
    <w:rsid w:val="0097029D"/>
    <w:rsid w:val="0097075C"/>
    <w:rsid w:val="0097131D"/>
    <w:rsid w:val="009C27F1"/>
    <w:rsid w:val="009C2C7A"/>
    <w:rsid w:val="009C517A"/>
    <w:rsid w:val="009C67D7"/>
    <w:rsid w:val="009D1B39"/>
    <w:rsid w:val="009D4CA3"/>
    <w:rsid w:val="009D77E1"/>
    <w:rsid w:val="009E34C7"/>
    <w:rsid w:val="009F0F49"/>
    <w:rsid w:val="00A03EF4"/>
    <w:rsid w:val="00A20A61"/>
    <w:rsid w:val="00A35F34"/>
    <w:rsid w:val="00A55587"/>
    <w:rsid w:val="00A5656D"/>
    <w:rsid w:val="00A60D55"/>
    <w:rsid w:val="00A705D9"/>
    <w:rsid w:val="00A74ACB"/>
    <w:rsid w:val="00A81CB9"/>
    <w:rsid w:val="00A833B6"/>
    <w:rsid w:val="00A8738D"/>
    <w:rsid w:val="00AC70BC"/>
    <w:rsid w:val="00AE2DE1"/>
    <w:rsid w:val="00AF37DD"/>
    <w:rsid w:val="00AF7F82"/>
    <w:rsid w:val="00B164F0"/>
    <w:rsid w:val="00B17981"/>
    <w:rsid w:val="00B21339"/>
    <w:rsid w:val="00B25E29"/>
    <w:rsid w:val="00B26FF5"/>
    <w:rsid w:val="00B375A8"/>
    <w:rsid w:val="00B51A89"/>
    <w:rsid w:val="00B772BE"/>
    <w:rsid w:val="00B96E57"/>
    <w:rsid w:val="00BD0DE6"/>
    <w:rsid w:val="00BD3E93"/>
    <w:rsid w:val="00BE04A3"/>
    <w:rsid w:val="00BF094A"/>
    <w:rsid w:val="00BF6EAF"/>
    <w:rsid w:val="00C078E0"/>
    <w:rsid w:val="00C07BB3"/>
    <w:rsid w:val="00C13346"/>
    <w:rsid w:val="00C27376"/>
    <w:rsid w:val="00C60B05"/>
    <w:rsid w:val="00C63C1E"/>
    <w:rsid w:val="00C70ACC"/>
    <w:rsid w:val="00C72ADF"/>
    <w:rsid w:val="00C807CE"/>
    <w:rsid w:val="00C85DD7"/>
    <w:rsid w:val="00C9131A"/>
    <w:rsid w:val="00C9616A"/>
    <w:rsid w:val="00C961BC"/>
    <w:rsid w:val="00CA06BA"/>
    <w:rsid w:val="00CC0496"/>
    <w:rsid w:val="00CC205D"/>
    <w:rsid w:val="00CE66F1"/>
    <w:rsid w:val="00CF58A1"/>
    <w:rsid w:val="00D0623F"/>
    <w:rsid w:val="00D13764"/>
    <w:rsid w:val="00D1756F"/>
    <w:rsid w:val="00D36D15"/>
    <w:rsid w:val="00D4169D"/>
    <w:rsid w:val="00D539D7"/>
    <w:rsid w:val="00D57D58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E0B13"/>
    <w:rsid w:val="00DE425A"/>
    <w:rsid w:val="00E002D1"/>
    <w:rsid w:val="00E51A50"/>
    <w:rsid w:val="00E54FC9"/>
    <w:rsid w:val="00E56C17"/>
    <w:rsid w:val="00E603E6"/>
    <w:rsid w:val="00E61B9C"/>
    <w:rsid w:val="00E66F7D"/>
    <w:rsid w:val="00E743AA"/>
    <w:rsid w:val="00E77A58"/>
    <w:rsid w:val="00E846D9"/>
    <w:rsid w:val="00EA035D"/>
    <w:rsid w:val="00EA49BC"/>
    <w:rsid w:val="00EB5408"/>
    <w:rsid w:val="00EC7FB1"/>
    <w:rsid w:val="00ED14BF"/>
    <w:rsid w:val="00EE2138"/>
    <w:rsid w:val="00EF0D7A"/>
    <w:rsid w:val="00EF658D"/>
    <w:rsid w:val="00F1478E"/>
    <w:rsid w:val="00F1687B"/>
    <w:rsid w:val="00F44D61"/>
    <w:rsid w:val="00F63160"/>
    <w:rsid w:val="00F659E7"/>
    <w:rsid w:val="00F705E5"/>
    <w:rsid w:val="00F86430"/>
    <w:rsid w:val="00FA576A"/>
    <w:rsid w:val="00FB1E93"/>
    <w:rsid w:val="00FB4E1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50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50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50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50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50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49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50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50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50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50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50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49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6DCB-5B01-4758-85B3-BF96F610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30</Pages>
  <Words>2471</Words>
  <Characters>14087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yifei</dc:creator>
  <cp:lastModifiedBy>黃瑞婷</cp:lastModifiedBy>
  <cp:revision>69</cp:revision>
  <cp:lastPrinted>2018-03-16T00:52:00Z</cp:lastPrinted>
  <dcterms:created xsi:type="dcterms:W3CDTF">2018-03-01T01:16:00Z</dcterms:created>
  <dcterms:modified xsi:type="dcterms:W3CDTF">2018-03-16T02:50:00Z</dcterms:modified>
</cp:coreProperties>
</file>