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</w:p>
    <w:p w:rsidR="00EE2A81" w:rsidRPr="008B137E" w:rsidRDefault="00484E43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9</w:t>
      </w: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年校園徵才博覽會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B27533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壹、招募</w:t>
      </w:r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需求：</w:t>
      </w:r>
    </w:p>
    <w:p w:rsidR="00494976" w:rsidRPr="008B137E" w:rsidRDefault="006D29C5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49497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484E4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484E43" w:rsidRPr="00484E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109年校園徵才博覽會甄試簡章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E3358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E335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E3358E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(七)公務人員退休人員再任本院員工，依「公務人員退休資遣撫卹法及其施行細則」規定辦理。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符合教育部頒「大學辦理國外學歷採認辦法」之資格)。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(一)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其他限制：具有下列情形之一者，不得辦理進用；若於進用後三個月內，本院始查覺者，得取消錄取資格︰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(十一)於本院服務期間，因有損本院行為，遭解僱或以不勝任人員資遣。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(十三)因品德、操守或違反資安規定遭任職單位核予大過(含)以上之處分者。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</w:t>
      </w:r>
      <w:r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公告報名至10</w:t>
      </w:r>
      <w:r w:rsidR="0090580E"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9</w:t>
      </w:r>
      <w:r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年</w:t>
      </w:r>
      <w:r w:rsidR="00FD119C"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90580E"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6日(臺大、成大、交通、中山)、109年</w:t>
      </w:r>
      <w:r w:rsidR="00441654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="0090580E"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441654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13</w:t>
      </w:r>
      <w:r w:rsidR="0090580E"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日(清大、中央、臺科、北科)</w:t>
      </w:r>
      <w:r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止。</w:t>
      </w:r>
    </w:p>
    <w:p w:rsidR="00CA5A2C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045EEE"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</w:t>
      </w:r>
      <w:r w:rsidR="00045EEE"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加甄試，並於人才資料庫登錄資料時註記。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="00045E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活動方式說明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報名資料未繳交齊全或無法辨識者，視同資格不符。各項資料依序彙整於同一檔案(PDF檔)上傳。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本次配合校園博覽會場次，凡提前報名的同學，即有機會取得校園博覽會現場面試的機會。</w:t>
      </w:r>
    </w:p>
    <w:p w:rsidR="00045EEE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將下列</w:t>
      </w:r>
      <w:r w:rsidR="00045EEE">
        <w:rPr>
          <w:rFonts w:eastAsia="標楷體" w:hint="eastAsia"/>
          <w:color w:val="000000" w:themeColor="text1"/>
          <w:sz w:val="32"/>
          <w:szCs w:val="32"/>
        </w:rPr>
        <w:t>1~11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資料，全部掃描整理成單一報名資料PDF檔案（限10MB以內，檔名以自己的名字命名）。</w:t>
      </w:r>
    </w:p>
    <w:p w:rsidR="00045EEE" w:rsidRPr="00F32D32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「履歷表」以及「自傳」</w:t>
      </w:r>
      <w:r w:rsidR="00372F61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(如附件2)。</w:t>
      </w:r>
    </w:p>
    <w:p w:rsidR="00045EEE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在學者請提供「學生證」正反面；畢業者請提供「畢業證書」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「專科、大學以上在學其間歷年成績單」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「在學期間個人或團體表現證明」（如專題、論文、競賽成果、獎狀）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FE4D93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「外語能力證書」（報名研發職類者必要提供，</w:t>
      </w:r>
      <w:r w:rsidRPr="00FE4D93">
        <w:rPr>
          <w:rFonts w:ascii="標楷體" w:eastAsia="標楷體" w:hAnsi="標楷體" w:hint="eastAsia"/>
          <w:b/>
          <w:color w:val="FF0000"/>
          <w:sz w:val="32"/>
          <w:szCs w:val="32"/>
        </w:rPr>
        <w:t>需</w:t>
      </w:r>
      <w:r w:rsidR="00045EEE" w:rsidRPr="00FE4D93">
        <w:rPr>
          <w:rFonts w:ascii="標楷體" w:eastAsia="標楷體" w:hAnsi="標楷體" w:hint="eastAsia"/>
          <w:b/>
          <w:color w:val="FF0000"/>
          <w:sz w:val="32"/>
          <w:szCs w:val="32"/>
        </w:rPr>
        <w:t>有多益550分以上之證書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，或對照CEFR</w:t>
      </w:r>
      <w:r w:rsidR="00D86A13">
        <w:rPr>
          <w:rFonts w:ascii="標楷體" w:eastAsia="標楷體" w:hAnsi="標楷體" w:hint="eastAsia"/>
          <w:color w:val="000000" w:themeColor="text1"/>
          <w:sz w:val="32"/>
          <w:szCs w:val="32"/>
        </w:rPr>
        <w:t>參考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架構後其他同等級的證明）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「其他能幫自己加分的資料」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若有繳交非我國政府機構之工作經歷證明，需再檢附個人社會保險投保證明(如：勞保、公保、農保…等)，</w:t>
      </w:r>
      <w:r w:rsidRPr="00F32D32">
        <w:rPr>
          <w:rFonts w:ascii="標楷體" w:eastAsia="標楷體" w:hAnsi="標楷體" w:hint="eastAsia"/>
          <w:b/>
          <w:color w:val="FF0000"/>
          <w:sz w:val="32"/>
          <w:szCs w:val="32"/>
        </w:rPr>
        <w:t>如未檢附，該工作經歷不予認可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檢附身心障礙手冊(證明)正、反面掃描檔。</w:t>
      </w:r>
    </w:p>
    <w:p w:rsidR="00CC41CA" w:rsidRPr="00DE6B41" w:rsidRDefault="00CA5A2C" w:rsidP="00DE6B41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檢附戶口名簿或戶籍謄本掃描檔，並標記族別。</w:t>
      </w:r>
    </w:p>
    <w:p w:rsidR="00DE6B41" w:rsidRPr="00DE6B41" w:rsidRDefault="00DE6B41" w:rsidP="00DE6B41">
      <w:pPr>
        <w:pStyle w:val="ad"/>
        <w:spacing w:line="480" w:lineRule="exact"/>
        <w:ind w:leftChars="0" w:left="1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045EEE" w:rsidRPr="00892DB0" w:rsidRDefault="00045EEE" w:rsidP="00892DB0">
      <w:pPr>
        <w:ind w:leftChars="118" w:left="849" w:hangingChars="177" w:hanging="566"/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四、</w:t>
      </w:r>
      <w:r w:rsidR="00892DB0">
        <w:rPr>
          <w:rFonts w:ascii="標楷體" w:eastAsia="標楷體" w:hAnsi="標楷體" w:hint="eastAsia"/>
          <w:color w:val="000000" w:themeColor="text1"/>
          <w:sz w:val="32"/>
          <w:szCs w:val="32"/>
        </w:rPr>
        <w:t>前往「中科院校園徵才活動簡章」中提供的報名連結(</w:t>
      </w:r>
      <w:hyperlink r:id="rId8" w:history="1">
        <w:r w:rsidR="00892DB0" w:rsidRPr="00892DB0">
          <w:rPr>
            <w:rStyle w:val="af5"/>
            <w:sz w:val="32"/>
          </w:rPr>
          <w:t>https://forms.gle/kuJWjhsb1GdY4kpLA</w:t>
        </w:r>
      </w:hyperlink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），依說明填寫資料，並於最後上傳前述</w:t>
      </w:r>
      <w:r w:rsidRPr="00DE6B41">
        <w:rPr>
          <w:rFonts w:eastAsia="標楷體" w:hint="eastAsia"/>
          <w:color w:val="000000" w:themeColor="text1"/>
          <w:sz w:val="32"/>
          <w:szCs w:val="32"/>
        </w:rPr>
        <w:t>PDF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檔案（僅接受</w:t>
      </w:r>
      <w:r w:rsidRPr="00DE6B41">
        <w:rPr>
          <w:rFonts w:eastAsia="標楷體" w:hint="eastAsia"/>
          <w:color w:val="000000" w:themeColor="text1"/>
          <w:sz w:val="32"/>
          <w:szCs w:val="32"/>
        </w:rPr>
        <w:t>PDF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檔，限</w:t>
      </w:r>
      <w:r w:rsidRPr="00DE6B41">
        <w:rPr>
          <w:rFonts w:eastAsia="標楷體"/>
          <w:color w:val="000000" w:themeColor="text1"/>
          <w:sz w:val="32"/>
          <w:szCs w:val="32"/>
        </w:rPr>
        <w:t>10MB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以內），送出後如有看到「感謝您的投遞，我們會盡快與您連絡是否取得面試機會」的訊息，恭喜您已成功報名。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報名截止後，我們會針對書面資料進行初步篩選，並透過</w:t>
      </w:r>
      <w:r w:rsidRPr="00DE6B41">
        <w:rPr>
          <w:rFonts w:eastAsia="標楷體"/>
          <w:color w:val="000000" w:themeColor="text1"/>
          <w:sz w:val="32"/>
          <w:szCs w:val="32"/>
        </w:rPr>
        <w:t>ncsisthr@gmail.com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寄出後續通知。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確定參加面試的同學，請於當天指定面試時間前5分鐘至中科院攤位報到，才會保留您的面試預約；未於指定時間前五分鐘完成報到者，依本人抵達現場的時間排入現場後補名單內（現場後補不保證當天都能參加面試）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現場面試活動結束後一個月內，會再通知是否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參加二次面試。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243019" w:rsidRDefault="0090580E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109年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校園場次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8場時間</w:t>
      </w:r>
      <w:r w:rsidR="007950BF" w:rsidRPr="00243019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="00CA5A2C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7950BF" w:rsidRPr="008B137E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109年校園場次8場中科院攤位及面試教室</w:t>
      </w:r>
      <w:r w:rsidR="007950BF" w:rsidRPr="00243019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(實際甄試地點以甄試通知為準)。</w:t>
      </w:r>
    </w:p>
    <w:p w:rsidR="00494976" w:rsidRPr="008B137E" w:rsidRDefault="00045EEE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、如有任何問題歡迎電詢聯絡人員：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F72213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李峋</w:t>
      </w:r>
      <w:r w:rsidR="00AB391E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="00FD119C" w:rsidRPr="00F72213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張靜珍 副組長350860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陳冠吟 </w:t>
      </w:r>
      <w:r w:rsidR="00A47902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48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3BE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27CA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45C7B"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05"/>
        <w:gridCol w:w="851"/>
        <w:gridCol w:w="1134"/>
        <w:gridCol w:w="3685"/>
        <w:gridCol w:w="1985"/>
        <w:gridCol w:w="806"/>
      </w:tblGrid>
      <w:tr w:rsidR="005733BE" w:rsidRPr="00120B7A" w:rsidTr="00BC6DE7">
        <w:trPr>
          <w:cantSplit/>
          <w:trHeight w:val="553"/>
          <w:tblHeader/>
          <w:jc w:val="center"/>
        </w:trPr>
        <w:tc>
          <w:tcPr>
            <w:tcW w:w="1068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926044" w:rsidRDefault="005733BE" w:rsidP="005A40E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</w:t>
            </w:r>
            <w:r w:rsidR="007D29ED" w:rsidRPr="007D29ED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109年校園徵才博覽會甄試簡章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員額需求表</w:t>
            </w:r>
          </w:p>
        </w:tc>
      </w:tr>
      <w:tr w:rsidR="007D500C" w:rsidRPr="00120B7A" w:rsidTr="00BC6DE7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00C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工作性質說明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500C">
              <w:rPr>
                <w:rFonts w:ascii="標楷體" w:eastAsia="標楷體" w:hAnsi="標楷體" w:hint="eastAsia"/>
                <w:b/>
                <w:sz w:val="28"/>
                <w:szCs w:val="28"/>
              </w:rPr>
              <w:t>合適科系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</w:tr>
      <w:tr w:rsidR="0049031B" w:rsidRPr="00926044" w:rsidTr="00BC6DE7">
        <w:trPr>
          <w:cantSplit/>
          <w:trHeight w:val="2196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120B7A" w:rsidRDefault="0049031B" w:rsidP="004903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9031B" w:rsidRPr="00120B7A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1B" w:rsidRPr="00475CF4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9031B" w:rsidRPr="00475CF4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49031B" w:rsidRPr="00BB724E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DE4B74" w:rsidRDefault="0049031B" w:rsidP="0049031B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27DEB">
              <w:rPr>
                <w:rFonts w:ascii="標楷體" w:eastAsia="標楷體" w:hAnsi="標楷體" w:hint="eastAsia"/>
                <w:spacing w:val="-20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27DEB">
              <w:rPr>
                <w:rFonts w:ascii="標楷體" w:eastAsia="標楷體" w:hAnsi="標楷體" w:hint="eastAsia"/>
                <w:spacing w:val="-20"/>
              </w:rPr>
              <w:t>航空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31B" w:rsidRPr="004159E2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1.機械零組件、機構系統及液/氣壓系統之研發設計、分析模擬、製造、組裝、測試驗證。</w:t>
            </w:r>
          </w:p>
          <w:p w:rsidR="0049031B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2.各型火箭發動機之研發及機械關鍵組件設計、測試、分析等。</w:t>
            </w:r>
          </w:p>
          <w:p w:rsidR="0049031B" w:rsidRPr="007D500C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500C">
              <w:rPr>
                <w:rFonts w:ascii="標楷體" w:eastAsia="標楷體" w:hAnsi="標楷體" w:cs="標楷體-WinCharSetFFFF-H" w:hint="eastAsia"/>
                <w:kern w:val="0"/>
              </w:rPr>
              <w:t>3.系統工程，包括系統規劃、分析，介面協調、整合等。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D500C">
              <w:rPr>
                <w:rFonts w:ascii="標楷體" w:eastAsia="標楷體" w:hAnsi="標楷體" w:cs="標楷體-WinCharSetFFFF-H" w:hint="eastAsia"/>
                <w:kern w:val="0"/>
              </w:rPr>
              <w:t>機械/車輛/航太/造船/輪機/機電/應用力學/動力/系統工程/模具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727DEB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電子/電機/資訊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1.系統軟硬體規劃/設計與開發測試。</w:t>
            </w:r>
          </w:p>
          <w:p w:rsidR="007D29ED" w:rsidRPr="004159E2" w:rsidRDefault="007D29ED" w:rsidP="007D29E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2.電控系統設計、分析與測試驗證。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500C" w:rsidRDefault="007D29ED" w:rsidP="007D29ED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電子/電機/控制/電信/光電/資訊工程/物理/工程科學/航太/應力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7D29ED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1.各機械零組件/複合材料工件加工/機械模夾具設計與製作等各式傳統與非傳統加工工作。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2.鈑金折彎/旋壓及捲製成型工作。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3.執行風洞試驗設備儀電量測線路配接/檢測及儀電系統工作台操作。</w:t>
            </w:r>
          </w:p>
          <w:p w:rsidR="003903D4" w:rsidRPr="007D29ED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4.致動器/伺服閥/致冷器/慣性儀具/精密液壓組件等組裝測試/系統佈線/信號檢測及驗證/精密零件製作相關工作。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機械/機電/車輛/航空/造船/自動控制/兵器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120B7A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1.電路設計、驗測。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2.電機裝備系統安裝、測試、操作、故障診斷及排除。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電子/電機/電力控制/控制/電信/光電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120B7A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7D29ED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工業工程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1.執行合約協商談判及議約工作。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2.執行專案發展規劃、預算、時程、購案、風險、會議及文件等管理工作。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3.專案發展之系統工程業務、產品整合、測試與評估。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4.執行生產管理工作。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5.媒合國內外產學研合作。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6.推廣技轉授權工作。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7.整體後勤支援專案經理人，後勤支援規劃及專案後勤工作管理。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8.後勤工程包括維護度工程、系統安全工程、後勤支援分析及壽期成本分析業務。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9.後勤支援包括支援及測試裝備、供應支援、技術手冊、人員訓練、包搬儲運及產後支援規劃。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7D29ED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工業工程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系統工程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電子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電機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通信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電信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網路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數學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材料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7D29ED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1.軟體系統架構及模組之分析、設計。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2.軟體程式開發、測試與修改。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3.資料庫、資料結構之規劃設計。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4.三層式網頁應用程式架構設計與程式開發。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5.人機介面設計開發。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6.顯控及演算法程式開發。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7.機器學習/深度學習演算法設計、應用及開發。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8.大數據及人工智慧平台與工具操作。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9.AR/VR/MR系統開發。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10.資訊系統網路連線相關應用程式開發。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11.資料庫資料轉換(ETL)程式開發。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12.執行韌體新技術之研發、導入執行產品韌體測試，開發進度、品質與成本控管。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13.執行測試裝備DSP/MCU韌體研製及系統整合測試工作。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14.執行憑證認證系統開發與建置。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15.產線智能化設計及開發。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7D29ED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資訊/電子/電機/電腦/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計算(機)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通訊(信)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電信(訊)</w:t>
            </w:r>
            <w:r>
              <w:rPr>
                <w:rFonts w:ascii="標楷體" w:eastAsia="標楷體" w:hAnsi="標楷體" w:hint="eastAsia"/>
                <w:spacing w:val="-20"/>
              </w:rPr>
              <w:t>/網路/軟體/多媒體/動畫/</w:t>
            </w:r>
            <w:r w:rsidR="000C28D8">
              <w:rPr>
                <w:rFonts w:ascii="標楷體" w:eastAsia="標楷體" w:hAnsi="標楷體" w:hint="eastAsia"/>
                <w:spacing w:val="-20"/>
              </w:rPr>
              <w:t>數位/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0C28D8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大型資訊安全相關系統專案架構設計、規劃建置。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資訊安全滲透能量建置與訓練。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資訊安全稽核及健診檢測能量建置與訓練。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系統或軟體安全性研究與相關工具與軟體開發。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參與國際網路奪旗CTF競賽。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自然語言處理核心模組規劃與研製。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雲端系統核心模組規劃與研製。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社群網站及與即時通軟體弱點與安全研析。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物聯網IOT資訊安全研究及相關軟體開發。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密碼學研究及相關軟韌體開發應用。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0C28D8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自動控制</w:t>
            </w:r>
            <w:r>
              <w:rPr>
                <w:rFonts w:ascii="標楷體" w:eastAsia="標楷體" w:hAnsi="標楷體" w:hint="eastAsia"/>
                <w:spacing w:val="-20"/>
              </w:rPr>
              <w:t>/系統/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數學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0C28D8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C28D8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8D8" w:rsidRDefault="000C28D8" w:rsidP="000C28D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0C28D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Pr="00120B7A" w:rsidRDefault="000C28D8" w:rsidP="000C28D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C28D8" w:rsidRPr="00120B7A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8" w:rsidRPr="00475CF4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C28D8" w:rsidRPr="00475CF4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C28D8" w:rsidRPr="00BB724E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Default="000C28D8" w:rsidP="000C28D8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通訊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0C28D8">
              <w:rPr>
                <w:rFonts w:ascii="標楷體" w:eastAsia="標楷體" w:hAnsi="標楷體" w:hint="eastAsia"/>
                <w:spacing w:val="-20"/>
              </w:rPr>
              <w:t>無線通訊系統基頻演算法</w:t>
            </w:r>
            <w:r w:rsidRPr="000C28D8">
              <w:rPr>
                <w:rFonts w:ascii="Tiem" w:eastAsia="標楷體" w:hAnsi="Tiem" w:hint="eastAsia"/>
                <w:spacing w:val="-20"/>
              </w:rPr>
              <w:t>Matlab/Simulink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模擬分析。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2.以</w:t>
            </w:r>
            <w:r w:rsidRPr="000C28D8">
              <w:rPr>
                <w:rFonts w:ascii="Tiem" w:eastAsia="標楷體" w:hAnsi="Tiem"/>
                <w:spacing w:val="-20"/>
              </w:rPr>
              <w:t>Verilog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或</w:t>
            </w:r>
            <w:r w:rsidRPr="000C28D8">
              <w:rPr>
                <w:rFonts w:ascii="Tiem" w:eastAsia="標楷體" w:hAnsi="Tiem" w:hint="eastAsia"/>
                <w:spacing w:val="-20"/>
              </w:rPr>
              <w:t>VHDL</w:t>
            </w:r>
            <w:r w:rsidRPr="000C28D8">
              <w:rPr>
                <w:rFonts w:ascii="Tiem" w:eastAsia="標楷體" w:hAnsi="Tiem" w:hint="eastAsia"/>
                <w:spacing w:val="-20"/>
              </w:rPr>
              <w:t>進行</w:t>
            </w:r>
            <w:r w:rsidRPr="000C28D8">
              <w:rPr>
                <w:rFonts w:ascii="Tiem" w:eastAsia="標楷體" w:hAnsi="Tiem" w:hint="eastAsia"/>
                <w:spacing w:val="-20"/>
              </w:rPr>
              <w:t>FPGA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數位電路設計。(如: 通道編碼、調變、數位濾波、同步、跳展頻及通道等化等技術開發及設計)。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3.系統基頻電路整合、測試驗證及分析。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4.微波/遙測系統整合與測試。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5.無線通訊收發機設計、射頻主被動電路設計、干擾處理與性能優化設計。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6.無線電、微波、衛星通信系統規劃分析、安裝測試及維修。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7.高頻段無線通訊應用程式及資料庫設計開發。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8.網路管理程式設計開發。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9.嵌入式系統之基/射頻電路介面驅動程式開發設計。</w:t>
            </w:r>
          </w:p>
          <w:p w:rsid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10.執行通信裝備MCU韌體研製及系統整合測試工作。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8" w:rsidRPr="000C28D8" w:rsidRDefault="000C28D8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電機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28D8" w:rsidRPr="00120B7A" w:rsidRDefault="000E0AFD" w:rsidP="000C28D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E0AF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AFD" w:rsidRDefault="000E0AFD" w:rsidP="000E0AF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0E0AF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Pr="00120B7A" w:rsidRDefault="000E0AFD" w:rsidP="000E0A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E0AFD" w:rsidRPr="00120B7A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D" w:rsidRPr="00475CF4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E0AFD" w:rsidRPr="00475CF4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E0AFD" w:rsidRPr="00BB724E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Default="00C1016C" w:rsidP="000E0AF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1.控制系統設計、模擬與軟硬體實作。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2.微處理器、數位/類比電路設計與軟/韌體開發設計。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3.嵌入式系統/微控制器應用設計與實作。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4.數位電路信號處理演算法開發與實作。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5.操作測試設備，並評估元件、模組或系統的正確性和性能。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6.電子系統產品開發先期規劃、成本分析、系統架構研討及顧客需求彙整。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7.計算機硬體、DSP、SoC、嵌入式系統研究、設計開發與檢測。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8.FPGA硬體設計與Verilog、VHDL程式設計開發。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9.Redundant電腦硬體多重備援設計。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10.Linux作業系統Porting、Device Driver設計、開發及維護。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11.電磁波屏蔽效值量測與分析。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12.飛行控制系統分析、設計與模擬。</w:t>
            </w:r>
          </w:p>
          <w:p w:rsidR="000E0AFD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13.硬體迴路模擬。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D" w:rsidRPr="000C28D8" w:rsidRDefault="00C1016C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自動(化)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機電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航空(太)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/應用力學/工程科學/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0AFD" w:rsidRPr="00120B7A" w:rsidRDefault="000E0AFD" w:rsidP="000E0AF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大數據平台維運管理。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DebOps開發流程管理。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專案軟體版本管理。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資訊安全管理(包括滲透測試與稽核檢測等)。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生產管理系統開發與維護。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系統軟體佈署安裝與測試。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網路、伺服器、視訊系統維護。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協助專案資訊系統開發工作事務。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維護網路、機房系統及伺服器管理等相關事務。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資訊服務主機維運。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虛擬平台監控管理。</w:t>
            </w:r>
          </w:p>
          <w:p w:rsidR="003903D4" w:rsidRPr="00C1016C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雲端應用系統維運。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統計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資訊管理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工業工程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系統工程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數學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="004F4D99">
              <w:rPr>
                <w:rFonts w:ascii="標楷體" w:eastAsia="標楷體" w:hAnsi="標楷體" w:hint="eastAsia"/>
                <w:spacing w:val="-20"/>
              </w:rPr>
              <w:t>軟體工程等理工系所畢業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資安監控中心維運。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網路安全架構規劃及安全部署設定。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資安設備基礎操作及維運。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資安事件處置及調查。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軟體模組或系統開發與測試及構型管理。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網頁應用程式介面設計開發。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資料分析程式開發、除錯與系統操作、維護。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雲端應用系統維運。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資訊安全滲透測試及稽核檢測。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機房管理暨網路工程。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負責系統軟硬體及周邊裝置安裝維修。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自動控制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2948BF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通訊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通信裝備溫篩、震動、EMI/EMC等環境試驗規劃及執行。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通信裝備電路焊接、模組組裝、整合測試。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裝備操作、維護保養及故障排除。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量產電路單板物料採購及相關物料管理系統操作。</w:t>
            </w:r>
          </w:p>
          <w:p w:rsidR="003903D4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撰寫使用手冊、安裝手冊或其他客戶支援相關文件。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2948BF" w:rsidRDefault="002948BF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/電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電機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Default="002948BF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2948BF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Pr="003903D4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電子電機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電子電路設計、錫焊、佈線、電路板Layout、電子系統測試、除錯等相關設施維護。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操作測試設備，並評估元件、模組或系統的正確性。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電子電路與介面測試，系統佈線組裝及整合。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微波產品組裝測試。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電磁訊號量測與分析。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電磁脈衝防護屏蔽效值量測。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伺服控制系統測試與修改等相關工作。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伺服馬達測試等相關工作。</w:t>
            </w:r>
          </w:p>
          <w:p w:rsid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DSP維護等相關工作。"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工業工程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電腦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計算(機)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通訊(信)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電信(訊)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數位科技系統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2948BF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r w:rsidR="002948BF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電子/電機/資訊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1.影像處理演算法開發與程式驗證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2.DSP嵌入式軟體開發與測試（熟TI DSP為佳）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</w:t>
            </w:r>
            <w:r>
              <w:rPr>
                <w:rFonts w:ascii="標楷體" w:eastAsia="標楷體" w:hAnsi="標楷體" w:hint="eastAsia"/>
                <w:spacing w:val="-20"/>
              </w:rPr>
              <w:t>數位信號處理或嵌入式系統開發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4.DSP、FPGA韌體程式撰寫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5.</w:t>
            </w:r>
            <w:r>
              <w:rPr>
                <w:rFonts w:ascii="標楷體" w:eastAsia="標楷體" w:hAnsi="標楷體" w:hint="eastAsia"/>
                <w:spacing w:val="-20"/>
              </w:rPr>
              <w:t>作業系統核心程式開發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6.</w:t>
            </w:r>
            <w:r>
              <w:rPr>
                <w:rFonts w:ascii="標楷體" w:eastAsia="標楷體" w:hAnsi="標楷體" w:hint="eastAsia"/>
                <w:spacing w:val="-20"/>
              </w:rPr>
              <w:t>微處理器程式撰寫與除錯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7.C與Matlab</w:t>
            </w:r>
            <w:r>
              <w:rPr>
                <w:rFonts w:ascii="標楷體" w:eastAsia="標楷體" w:hAnsi="標楷體" w:hint="eastAsia"/>
                <w:spacing w:val="-20"/>
              </w:rPr>
              <w:t>軟體開發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8.軟體撰寫與除錯(測試程式、人機介面、C、C++、C#....)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9.類比電路設計開發(光電轉換訊號放大/電源系統等)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10.</w:t>
            </w:r>
            <w:r>
              <w:rPr>
                <w:rFonts w:ascii="標楷體" w:eastAsia="標楷體" w:hAnsi="標楷體" w:hint="eastAsia"/>
                <w:spacing w:val="-20"/>
              </w:rPr>
              <w:t>數位電路設計與測試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11.</w:t>
            </w:r>
            <w:r>
              <w:rPr>
                <w:rFonts w:ascii="標楷體" w:eastAsia="標楷體" w:hAnsi="標楷體" w:hint="eastAsia"/>
                <w:spacing w:val="-20"/>
              </w:rPr>
              <w:t>成像電路開發與測試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12.</w:t>
            </w:r>
            <w:r>
              <w:rPr>
                <w:rFonts w:ascii="標楷體" w:eastAsia="標楷體" w:hAnsi="標楷體" w:hint="eastAsia"/>
                <w:spacing w:val="-20"/>
              </w:rPr>
              <w:t>視訊訊號介面轉換電路設計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13.微處理器/DSP</w:t>
            </w:r>
            <w:r>
              <w:rPr>
                <w:rFonts w:ascii="標楷體" w:eastAsia="標楷體" w:hAnsi="標楷體" w:hint="eastAsia"/>
                <w:spacing w:val="-20"/>
              </w:rPr>
              <w:t>控制電路設計與測試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14.電路設計(PCB電路)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15.電池管理系統設計</w:t>
            </w:r>
          </w:p>
          <w:p w:rsidR="0003004A" w:rsidRPr="00C1016C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16.自動化程式控制設計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資(通)訊</w:t>
            </w:r>
            <w:r w:rsidR="00480B31"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數理/電子/電機/控制/電信/光電/機電/</w:t>
            </w:r>
            <w:r>
              <w:rPr>
                <w:rFonts w:ascii="標楷體" w:eastAsia="標楷體" w:hAnsi="標楷體" w:hint="eastAsia"/>
                <w:spacing w:val="-20"/>
              </w:rPr>
              <w:t>電控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r w:rsidR="002948BF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機構設計/機電整合/動力機械/電機/伺服控制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</w:t>
            </w:r>
            <w:r>
              <w:rPr>
                <w:rFonts w:ascii="標楷體" w:eastAsia="標楷體" w:hAnsi="標楷體" w:hint="eastAsia"/>
                <w:spacing w:val="-20"/>
              </w:rPr>
              <w:t>動態軸承機構系統設計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2.伺服控制/</w:t>
            </w:r>
            <w:r>
              <w:rPr>
                <w:rFonts w:ascii="標楷體" w:eastAsia="標楷體" w:hAnsi="標楷體" w:hint="eastAsia"/>
                <w:spacing w:val="-20"/>
              </w:rPr>
              <w:t>伺服機構架構、規格、控制器設計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</w:t>
            </w:r>
            <w:r>
              <w:rPr>
                <w:rFonts w:ascii="標楷體" w:eastAsia="標楷體" w:hAnsi="標楷體" w:hint="eastAsia"/>
                <w:spacing w:val="-20"/>
              </w:rPr>
              <w:t>機電系統整合應用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4.動力機械、電力控制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電機/機械/動力機械/航空/輪機/機電/控制/</w:t>
            </w:r>
            <w:r>
              <w:rPr>
                <w:rFonts w:ascii="標楷體" w:eastAsia="標楷體" w:hAnsi="標楷體" w:hint="eastAsia"/>
                <w:spacing w:val="-20"/>
              </w:rPr>
              <w:t>精密等理工系所畢業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r w:rsidR="002948BF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IC半導體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IC設計、半導體元件設計及製程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材料/電子/光電/電機/</w:t>
            </w:r>
            <w:r>
              <w:rPr>
                <w:rFonts w:ascii="標楷體" w:eastAsia="標楷體" w:hAnsi="標楷體" w:hint="eastAsia"/>
                <w:spacing w:val="-20"/>
              </w:rPr>
              <w:t>物理等理工系所畢業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49031B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r w:rsidR="002948BF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物理/光電/機械/電機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開發與設計雷射系統以及光學檢測系統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物理/光電/機械/電機等理工系所畢業。</w:t>
            </w:r>
          </w:p>
          <w:p w:rsidR="0003004A" w:rsidRP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電機/機械/動力機械/機電/控制/</w:t>
            </w:r>
            <w:r>
              <w:rPr>
                <w:rFonts w:ascii="標楷體" w:eastAsia="標楷體" w:hAnsi="標楷體" w:hint="eastAsia"/>
                <w:spacing w:val="-20"/>
              </w:rPr>
              <w:t>光電等理工系所畢業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243019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</w:t>
            </w:r>
          </w:p>
          <w:p w:rsidR="004F1A73" w:rsidRPr="00120B7A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77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85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DE4B74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1.負責電力電子系統技術規劃整合與設計。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2.負責各型射頻系統之天線元或陣列天線的開發與設計。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3.負責數位類比電路設計及信號處理(含影像)系統技術規劃整合。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4.負責雷達系統整合測試控制及驗證。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5.負責系統自動測試及電磁干擾(EMI)/電磁相容(EMC)/電磁脈衝(EMP)整合設計與規劃。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6.負責微波晶片、元件、模組及系統整合晶片設計與研製。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7.負責DSP晶片、FPGA、GPU或ARM處理器軟韌硬體開發。</w:t>
            </w:r>
          </w:p>
          <w:p w:rsidR="004F1A73" w:rsidRPr="007D500C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8.信號處理與理論分析。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49031B">
              <w:rPr>
                <w:rFonts w:ascii="標楷體" w:eastAsia="標楷體" w:hAnsi="標楷體" w:hint="eastAsia"/>
              </w:rPr>
              <w:t>電子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控制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通訊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243019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</w:t>
            </w:r>
          </w:p>
          <w:p w:rsidR="004F1A73" w:rsidRPr="00120B7A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77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85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DE4B74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1.各作業系統平台之軟體規畫、開發與測試(如Windows系統、Linux系統、QT平台程式開發、手機即時APP程式開發、GPGPU/CUDA應用軟體開發等)。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2.主持系統軟體工程相關文件產出及撰寫。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3.雷達系統軟體分析規劃、設計及驗測結果分析。</w:t>
            </w:r>
          </w:p>
          <w:p w:rsidR="004F1A73" w:rsidRPr="007D500C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4平行化運算架構開發設計。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49031B">
              <w:rPr>
                <w:rFonts w:ascii="標楷體" w:eastAsia="標楷體" w:hAnsi="標楷體" w:hint="eastAsia"/>
              </w:rPr>
              <w:t>資訊工程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資訊網路</w:t>
            </w:r>
            <w:r>
              <w:rPr>
                <w:rFonts w:ascii="標楷體" w:eastAsia="標楷體" w:hAnsi="標楷體" w:hint="eastAsia"/>
              </w:rPr>
              <w:t>/多媒體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1.電力電子系統技術規劃整合與設計。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2.各型射頻系統之天線元或陣列天線的開發與設計。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3.數位類比電路設計及信號處理(含影像)系統技術規劃整合。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4.雷達系統整合測試控制及驗證。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5.系統自動測試/儀控程式撰寫/電磁干擾(EMI)/電磁相容(EMC)/電磁脈衝(EMP)整合設計與規劃。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6.微波晶片、元件、模組及系統整合晶片設計與研製。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7.大功率電路設計，及固態發射機線路設計及系統整合測試及驗證。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8.機電/伺服控制/LabView/PLC程式撰寫與規劃。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9.DSP晶片或ARM處理器韌體開發。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10.雷達系統分析模擬。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11.規劃雷達或天線場型驗測方法，系統整合。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12.電子相關類組件、模組、總成及系統等測試開發，熟悉並應用Labview或CVI開發工具。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13.電子零組件工程。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14.TAF實驗室認證。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15.FPGA/ARM/DSP/GPU等晶片軟/韌/硬體開發設計及驗證。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16.電磁模擬、天線互耦分析，以及雷達系統、信號處理等演算法開發驗證分析。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17.系統分析、模擬、規劃、設計、整合。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18.DSP晶片或ARM處理器軟體開發。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19.專案管理。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通訊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03004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49031B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</w:t>
            </w:r>
          </w:p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1.各作業系統平台之軟體規劃、開發與測試(如Windows系統、Linux系統、QT平台程式開發、手機即時APP程式開發、GPGPU/CUDA應用軟體開發)。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2.嵌入式軟體設計。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3.執行影像辨識與影像處理。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4.系統軟體分析規劃、設計、驗測結果分析及相關文件產出及撰寫。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5.平行化運算架構開發設計。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資訊工程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F726A3">
              <w:rPr>
                <w:rFonts w:ascii="標楷體" w:eastAsia="標楷體" w:hAnsi="標楷體" w:hint="eastAsia"/>
                <w:spacing w:val="-20"/>
              </w:rPr>
              <w:t>資訊網路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F726A3">
              <w:rPr>
                <w:rFonts w:ascii="標楷體" w:eastAsia="標楷體" w:hAnsi="標楷體" w:hint="eastAsia"/>
                <w:spacing w:val="-20"/>
              </w:rPr>
              <w:t>多媒體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2948BF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948BF">
              <w:rPr>
                <w:rFonts w:ascii="標楷體" w:eastAsia="標楷體" w:hAnsi="標楷體"/>
              </w:rPr>
              <w:br/>
            </w:r>
            <w:r w:rsidR="002948B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F72213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="002948BF"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="002948BF"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1.火工品生產製作、燃速與機性測試、化學原料處理與檢驗分析及化工製程控制等相關工作。</w:t>
            </w:r>
          </w:p>
          <w:p w:rsidR="002948BF" w:rsidRPr="00F726A3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2.化工/化學生產研發設備檢修保養等相關工作。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化學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化工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高分子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材料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2948BF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2948BF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948BF">
              <w:rPr>
                <w:rFonts w:ascii="標楷體" w:eastAsia="標楷體" w:hAnsi="標楷體"/>
              </w:rPr>
              <w:br/>
            </w:r>
            <w:r w:rsidR="002948B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1.機械零組件設計、製圖、組裝加工、測試驗證及裝備維護。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2.火工品生產、模具製作、組裝及拆卸。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3.絕熱層加工、藥柱加工、靜力試驗及製程控制。</w:t>
            </w:r>
          </w:p>
          <w:p w:rsid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4.生產研發設備保養等相關工作。</w:t>
            </w:r>
          </w:p>
          <w:p w:rsidR="008B7A90" w:rsidRPr="002948BF" w:rsidRDefault="008B7A90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*</w:t>
            </w:r>
            <w:r w:rsidR="00680F88">
              <w:rPr>
                <w:rFonts w:ascii="標楷體" w:eastAsia="標楷體" w:hAnsi="標楷體" w:hint="eastAsia"/>
                <w:spacing w:val="-20"/>
              </w:rPr>
              <w:t>如具車床/銑床</w:t>
            </w:r>
            <w:r w:rsidR="00680F88" w:rsidRPr="00680F88">
              <w:rPr>
                <w:rFonts w:ascii="標楷體" w:eastAsia="標楷體" w:hAnsi="標楷體" w:hint="eastAsia"/>
                <w:spacing w:val="-20"/>
              </w:rPr>
              <w:t>/鉗工/機械加工</w:t>
            </w:r>
            <w:r w:rsidR="00680F88">
              <w:rPr>
                <w:rFonts w:ascii="標楷體" w:eastAsia="標楷體" w:hAnsi="標楷體" w:hint="eastAsia"/>
                <w:spacing w:val="-20"/>
              </w:rPr>
              <w:t>技術士乙級(含)以上證照，請檢附資料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680F88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680F88">
              <w:rPr>
                <w:rFonts w:ascii="標楷體" w:eastAsia="標楷體" w:hAnsi="標楷體" w:hint="eastAsia"/>
                <w:spacing w:val="-20"/>
              </w:rPr>
              <w:t>機械/機電/模具/車輛/航空(太)/飛機/自動化/船舶/輪機/造船/製造工程/控制/動力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8B7A90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8B7A90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90" w:rsidRDefault="008B7A90" w:rsidP="008B7A9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Default="004F1A73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8B7A90">
              <w:rPr>
                <w:rFonts w:ascii="標楷體" w:eastAsia="標楷體" w:hAnsi="標楷體"/>
              </w:rPr>
              <w:br/>
            </w:r>
            <w:r w:rsidR="008B7A9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B7A90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Pr="002948BF" w:rsidRDefault="008B7A90" w:rsidP="008B7A90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電子電機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1.變電站高低壓電力系統運轉操作及維護。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2.化工製程儀電控制系統(含PLC)維護。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3.廠區水電空調工程施工管理及水電相關設施運轉操作維護。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4.館舍、設施機電系統建置及維護等相關工作。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5.火工品生產製作、製程儀器控制等相關工作。</w:t>
            </w:r>
          </w:p>
          <w:p w:rsid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6.生產研發設備保養等相關工作。</w:t>
            </w:r>
          </w:p>
          <w:p w:rsidR="008B7A90" w:rsidRPr="002948BF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*如</w:t>
            </w:r>
            <w:r w:rsidRPr="008B7A90">
              <w:rPr>
                <w:rFonts w:ascii="標楷體" w:eastAsia="標楷體" w:hAnsi="標楷體" w:hint="eastAsia"/>
                <w:spacing w:val="-20"/>
              </w:rPr>
              <w:t>具甲種電匠或室內配線技術士乙級或工業配線技術士乙級證照</w:t>
            </w:r>
            <w:r>
              <w:rPr>
                <w:rFonts w:ascii="標楷體" w:eastAsia="標楷體" w:hAnsi="標楷體" w:hint="eastAsia"/>
                <w:spacing w:val="-20"/>
              </w:rPr>
              <w:t>，請檢附</w:t>
            </w:r>
            <w:r w:rsidRPr="008B7A90"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0" w:rsidRPr="008B7A90" w:rsidRDefault="00680F88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680F88">
              <w:rPr>
                <w:rFonts w:ascii="標楷體" w:eastAsia="標楷體" w:hAnsi="標楷體" w:hint="eastAsia"/>
                <w:spacing w:val="-20"/>
              </w:rPr>
              <w:t>電子/電機/控制/自動化/光電/資工/電資/電化/機電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A90" w:rsidRDefault="008B7A90" w:rsidP="008B7A90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306BFD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D" w:rsidRDefault="00B27533" w:rsidP="00F726A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 w:rsidR="008B7A90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33" w:rsidRPr="00475CF4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B27533" w:rsidRPr="00475CF4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306BFD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資訊/</w:t>
            </w:r>
            <w:r w:rsidRPr="00B27533">
              <w:rPr>
                <w:rFonts w:ascii="標楷體" w:eastAsia="標楷體" w:hAnsi="標楷體" w:hint="eastAsia"/>
                <w:spacing w:val="-20"/>
              </w:rPr>
              <w:t>資通電領域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1.資訊系統及資料庫程式規劃、設計及開發。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2.軟體共通元件、程式風格及人機介面之規劃與設計、轉體測試及構型管理。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3.專案管理、營運管理及流程規劃分析、企業資源規劃(ERP)系統開發等相關工作。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4.通訊、資訊、電信服務領域之專案系統工程管理、規劃設備及系統介面管理與流程。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5.資通電基礎建設相關規劃、設計、開發、系統整合及建置。</w:t>
            </w:r>
          </w:p>
          <w:p w:rsidR="00306BFD" w:rsidRPr="00F726A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6.系統規格發展、系統分析與設計、安裝、測試評估、整體後勤規劃及技術文件發展等相關作業。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FD" w:rsidRPr="00B27533" w:rsidRDefault="00B27533" w:rsidP="00F726A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資訊管理/資訊工程/資訊系統與應用/電腦與通信工程/數據科學與工程/通訊工程/網路工程/多媒體系統與智慧型運算工程/資訊網路與多媒體/工業工程與管理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6BFD" w:rsidRDefault="00B27533" w:rsidP="00F726A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8B7A90" w:rsidRPr="00926044" w:rsidTr="00FE4D93">
        <w:trPr>
          <w:cantSplit/>
          <w:trHeight w:val="136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90" w:rsidRDefault="008B7A90" w:rsidP="008B7A9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A90" w:rsidRPr="00F72213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8B7A90" w:rsidRPr="00F72213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B7A90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A90" w:rsidRPr="002948BF" w:rsidRDefault="008B7A90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資通電領域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8B7A90">
              <w:rPr>
                <w:rFonts w:ascii="標楷體" w:eastAsia="標楷體" w:hAnsi="標楷體" w:hint="eastAsia"/>
                <w:spacing w:val="-20"/>
              </w:rPr>
              <w:t>通信整合系統/總機系統/廣播系統建置維護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1.資通電服務領域之專案系統工程執行及履約進度管理。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2.通信整合系統及無線電設備、語音總機系統、廣播系統及IPPBX系統安裝測試、參數設定、調校測試資料分析、故障排除及系統維護。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3.系統安裝規範、系統驗收測試、技術手冊等發展。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4.建立資訊設備報廢處理程序及異常狀況處理。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5.資訊系統開發及維護、資料庫設計開發及維護、軟體測試及構型管理。</w:t>
            </w:r>
          </w:p>
          <w:p w:rsidR="008B7A90" w:rsidRPr="00B27533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6.營運管理及流程分析、企業資源規劃(ERP)系統開發等相關工作。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A90" w:rsidRPr="00B27533" w:rsidRDefault="008B7A90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資訊管理/資訊工程/資訊系統與應用/電腦與通信工程/數據科學與工程/通訊工程/網路工程/多媒體系統與智慧型運算工程/資訊網路與多媒體/工業工程與管理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A90" w:rsidRDefault="008A2927" w:rsidP="008B7A90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FE4D93" w:rsidRPr="00926044" w:rsidTr="00D81398">
        <w:trPr>
          <w:cantSplit/>
          <w:trHeight w:val="1182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通訊/資工/電子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1.執行通訊系統裝備量測及鏈路設計工程。</w:t>
            </w:r>
          </w:p>
          <w:p w:rsidR="00FE4D93" w:rsidRPr="008B7A90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2.執行自動化系統量測及機電模組除錯作業。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8B7A90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通訊/電信/電訊/通訊資訊/資工/資訊網路/資訊科學與工程/網路通訊/電子/電機/自動控制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D81398">
        <w:trPr>
          <w:cantSplit/>
          <w:trHeight w:val="65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自動控制/PLC控制/資訊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1.執行自動化生產線電控系統設計、工具機PLC電控系統設計與維護。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2.自動化生產資訊系統開發與介面整合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電子/電機/資訊/控制/電信/光電/工業工程</w:t>
            </w:r>
            <w:r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FE4D93">
        <w:trPr>
          <w:cantSplit/>
          <w:trHeight w:val="136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職業安全衛生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1.職業安全衛生管理等相關事項。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2.工作場所及危險性工作場所製程安全評估等相關事項。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3.採購、承攬及工程安全管理、巡檢與稽核等相關事項。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職安衛/環工/工業工程/電子/電機/機械/化工/化學/土木</w:t>
            </w:r>
            <w:r>
              <w:rPr>
                <w:rFonts w:ascii="標楷體" w:eastAsia="標楷體" w:hAnsi="標楷體" w:hint="eastAsia"/>
                <w:spacing w:val="-20"/>
              </w:rPr>
              <w:t>等理工系所畢業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D81398">
        <w:trPr>
          <w:cantSplit/>
          <w:trHeight w:val="783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7221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FE4D93" w:rsidRPr="00F7221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CNC車床加工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1.武器系統各式機械零組件或複合材料車床加工。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2.機械模夾治具設計與製作。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3.自動化機具操作、故障診斷及排除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機械/機電/模具/車輛/自動化/船舶/</w:t>
            </w:r>
            <w:r>
              <w:rPr>
                <w:rFonts w:ascii="標楷體" w:eastAsia="標楷體" w:hAnsi="標楷體" w:hint="eastAsia"/>
                <w:spacing w:val="-20"/>
              </w:rPr>
              <w:t>輪機等</w:t>
            </w:r>
            <w:r w:rsidRPr="00FE4D93">
              <w:rPr>
                <w:rFonts w:ascii="標楷體" w:eastAsia="標楷體" w:hAnsi="標楷體" w:hint="eastAsia"/>
                <w:spacing w:val="-20"/>
              </w:rPr>
              <w:t>理工科系畢業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P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D81398" w:rsidRPr="00926044" w:rsidTr="00D81398">
        <w:trPr>
          <w:cantSplit/>
          <w:trHeight w:val="973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398" w:rsidRDefault="00D81398" w:rsidP="00D8139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水電工程設計</w:t>
            </w:r>
            <w:r w:rsidR="007A3790">
              <w:rPr>
                <w:rFonts w:ascii="標楷體" w:eastAsia="標楷體" w:hAnsi="標楷體"/>
                <w:spacing w:val="-20"/>
              </w:rPr>
              <w:br/>
            </w:r>
            <w:r w:rsidRPr="00FE4D93">
              <w:rPr>
                <w:rFonts w:ascii="標楷體" w:eastAsia="標楷體" w:hAnsi="標楷體" w:hint="eastAsia"/>
                <w:spacing w:val="-20"/>
              </w:rPr>
              <w:t>(監造)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20" w:lineRule="exact"/>
              <w:ind w:left="1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負責設施工程整建改善及計畫委製案等各項水電類工程設計(監造)等業務。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電子/電機/機械/機電</w:t>
            </w:r>
            <w:r>
              <w:rPr>
                <w:rFonts w:ascii="標楷體" w:eastAsia="標楷體" w:hAnsi="標楷體" w:hint="eastAsia"/>
                <w:spacing w:val="-20"/>
              </w:rPr>
              <w:t>等</w:t>
            </w:r>
            <w:r w:rsidRPr="00FE4D93">
              <w:rPr>
                <w:rFonts w:ascii="標楷體" w:eastAsia="標楷體" w:hAnsi="標楷體" w:hint="eastAsia"/>
                <w:spacing w:val="-20"/>
              </w:rPr>
              <w:t>理工科系畢業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1398" w:rsidRDefault="00D81398" w:rsidP="00D8139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D81398" w:rsidRPr="00926044" w:rsidTr="00D81398">
        <w:trPr>
          <w:cantSplit/>
          <w:trHeight w:val="738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398" w:rsidRDefault="00D81398" w:rsidP="00D8139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土木工程設計</w:t>
            </w:r>
            <w:r w:rsidR="007A3790">
              <w:rPr>
                <w:rFonts w:ascii="標楷體" w:eastAsia="標楷體" w:hAnsi="標楷體"/>
                <w:spacing w:val="-20"/>
              </w:rPr>
              <w:br/>
            </w:r>
            <w:r w:rsidRPr="00FE4D93">
              <w:rPr>
                <w:rFonts w:ascii="標楷體" w:eastAsia="標楷體" w:hAnsi="標楷體" w:hint="eastAsia"/>
                <w:spacing w:val="-20"/>
              </w:rPr>
              <w:t>(監造)</w:t>
            </w:r>
          </w:p>
        </w:tc>
        <w:tc>
          <w:tcPr>
            <w:tcW w:w="3685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20" w:lineRule="exact"/>
              <w:ind w:left="1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負責中心設施工程整建改善及計畫委製案等各項土木類工程設計(監造)等業務。</w:t>
            </w:r>
          </w:p>
        </w:tc>
        <w:tc>
          <w:tcPr>
            <w:tcW w:w="198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土木/營建/建築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1398" w:rsidRDefault="00D81398" w:rsidP="00D8139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045EEE" w:rsidRDefault="00045EEE" w:rsidP="00045EEE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60954">
        <w:rPr>
          <w:rFonts w:ascii="標楷體" w:eastAsia="標楷體" w:hAnsi="標楷體" w:hint="eastAsia"/>
          <w:b/>
          <w:sz w:val="40"/>
          <w:szCs w:val="40"/>
        </w:rPr>
        <w:t>中科院校園徵才活動</w:t>
      </w:r>
      <w:r w:rsidRPr="00C2246C">
        <w:rPr>
          <w:rFonts w:ascii="標楷體" w:eastAsia="標楷體" w:hAnsi="標楷體" w:hint="eastAsia"/>
          <w:b/>
          <w:sz w:val="40"/>
          <w:szCs w:val="40"/>
        </w:rPr>
        <w:t>履歷表</w:t>
      </w:r>
    </w:p>
    <w:p w:rsidR="00045EEE" w:rsidRPr="00C2246C" w:rsidRDefault="00045EEE" w:rsidP="00045EEE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425"/>
        <w:gridCol w:w="842"/>
        <w:gridCol w:w="85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045EEE" w:rsidRPr="00C2246C" w:rsidTr="0049031B">
        <w:trPr>
          <w:trHeight w:val="333"/>
          <w:jc w:val="center"/>
        </w:trPr>
        <w:tc>
          <w:tcPr>
            <w:tcW w:w="1003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568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2246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2246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2246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32"/>
          <w:jc w:val="center"/>
        </w:trPr>
        <w:tc>
          <w:tcPr>
            <w:tcW w:w="2122" w:type="dxa"/>
            <w:gridSpan w:val="2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45EEE" w:rsidRPr="00C2246C" w:rsidRDefault="00045EEE" w:rsidP="004903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45EEE" w:rsidRPr="00C2246C" w:rsidRDefault="00045EEE" w:rsidP="0049031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248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42" w:type="dxa"/>
            <w:gridSpan w:val="10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緊急聯絡人</w:t>
            </w:r>
          </w:p>
        </w:tc>
        <w:tc>
          <w:tcPr>
            <w:tcW w:w="1699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165"/>
          <w:jc w:val="center"/>
        </w:trPr>
        <w:tc>
          <w:tcPr>
            <w:tcW w:w="10174" w:type="dxa"/>
            <w:gridSpan w:val="16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45EEE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（工讀或計畫助</w:t>
            </w:r>
            <w:r w:rsidR="000D6C26">
              <w:rPr>
                <w:rFonts w:ascii="標楷體" w:eastAsia="標楷體" w:hAnsi="標楷體" w:hint="eastAsia"/>
              </w:rPr>
              <w:t>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亦可）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</w:t>
            </w:r>
            <w:r>
              <w:rPr>
                <w:rFonts w:ascii="標楷體" w:eastAsia="標楷體" w:hAnsi="標楷體" w:hint="eastAsia"/>
              </w:rPr>
              <w:t>成員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45EEE" w:rsidRPr="00C2246C" w:rsidRDefault="00045EEE" w:rsidP="0049031B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6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45EEE" w:rsidRPr="00C2246C" w:rsidTr="0049031B">
        <w:trPr>
          <w:trHeight w:val="421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045EEE" w:rsidRPr="00C2246C" w:rsidRDefault="00045EEE" w:rsidP="00045EEE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045EEE" w:rsidRPr="00C2246C" w:rsidSect="0049031B">
          <w:footerReference w:type="default" r:id="rId11"/>
          <w:pgSz w:w="11906" w:h="16838"/>
          <w:pgMar w:top="851" w:right="849" w:bottom="851" w:left="851" w:header="851" w:footer="514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045EEE" w:rsidRPr="00C2246C" w:rsidTr="0049031B">
        <w:trPr>
          <w:trHeight w:val="450"/>
        </w:trPr>
        <w:tc>
          <w:tcPr>
            <w:tcW w:w="10050" w:type="dxa"/>
            <w:vAlign w:val="center"/>
          </w:tcPr>
          <w:p w:rsidR="00045EEE" w:rsidRPr="00C2246C" w:rsidRDefault="00045EEE" w:rsidP="004903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(請以1頁說明)</w:t>
            </w:r>
          </w:p>
        </w:tc>
      </w:tr>
      <w:tr w:rsidR="00045EEE" w:rsidRPr="00C2246C" w:rsidTr="0049031B">
        <w:trPr>
          <w:trHeight w:val="11649"/>
        </w:trPr>
        <w:tc>
          <w:tcPr>
            <w:tcW w:w="10050" w:type="dxa"/>
          </w:tcPr>
          <w:p w:rsidR="00045EEE" w:rsidRPr="00C2246C" w:rsidRDefault="00045EEE" w:rsidP="004903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5EEE" w:rsidRPr="00C2246C" w:rsidRDefault="00045EEE" w:rsidP="00045EEE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(本表若不敷使用請自行延伸)</w:t>
      </w:r>
      <w:r>
        <w:rPr>
          <w:rFonts w:ascii="標楷體" w:eastAsia="標楷體" w:hAnsi="標楷體" w:hint="eastAsia"/>
        </w:rPr>
        <w:t xml:space="preserve">　　　</w:t>
      </w:r>
      <w:r w:rsidRPr="00C2246C">
        <w:rPr>
          <w:rFonts w:ascii="標楷體" w:eastAsia="標楷體" w:hAnsi="標楷體" w:hint="eastAsia"/>
        </w:rPr>
        <w:t xml:space="preserve">　　　填表人：　　</w:t>
      </w:r>
      <w:r>
        <w:rPr>
          <w:rFonts w:ascii="標楷體" w:eastAsia="標楷體" w:hAnsi="標楷體" w:hint="eastAsia"/>
        </w:rPr>
        <w:t xml:space="preserve">    </w:t>
      </w:r>
      <w:r w:rsidRPr="00C2246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Pr="00C2246C">
        <w:rPr>
          <w:rFonts w:ascii="標楷體" w:eastAsia="標楷體" w:hAnsi="標楷體" w:hint="eastAsia"/>
        </w:rPr>
        <w:t xml:space="preserve">   （簽章）</w:t>
      </w:r>
    </w:p>
    <w:p w:rsidR="00045EEE" w:rsidRPr="00C2246C" w:rsidRDefault="00045EEE" w:rsidP="00045EEE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(提醒：整份履歷表</w:t>
      </w:r>
      <w:r>
        <w:rPr>
          <w:rFonts w:ascii="標楷體" w:eastAsia="標楷體" w:hAnsi="標楷體" w:hint="eastAsia"/>
        </w:rPr>
        <w:t>、自傳連同其他資料</w:t>
      </w:r>
      <w:r w:rsidRPr="00C2246C">
        <w:rPr>
          <w:rFonts w:ascii="標楷體" w:eastAsia="標楷體" w:hAnsi="標楷體" w:hint="eastAsia"/>
        </w:rPr>
        <w:t>必</w:t>
      </w:r>
      <w:r w:rsidR="00FE4D93">
        <w:rPr>
          <w:rFonts w:ascii="標楷體" w:eastAsia="標楷體" w:hAnsi="標楷體" w:hint="eastAsia"/>
        </w:rPr>
        <w:t>需</w:t>
      </w:r>
      <w:r w:rsidRPr="00C2246C">
        <w:rPr>
          <w:rFonts w:ascii="標楷體" w:eastAsia="標楷體" w:hAnsi="標楷體" w:hint="eastAsia"/>
        </w:rPr>
        <w:t>彙整為一個PDF檔案</w:t>
      </w:r>
      <w:r>
        <w:rPr>
          <w:rFonts w:ascii="標楷體" w:eastAsia="標楷體" w:hAnsi="標楷體" w:hint="eastAsia"/>
        </w:rPr>
        <w:t>後再行</w:t>
      </w:r>
      <w:r w:rsidRPr="00C2246C">
        <w:rPr>
          <w:rFonts w:ascii="標楷體" w:eastAsia="標楷體" w:hAnsi="標楷體" w:hint="eastAsia"/>
        </w:rPr>
        <w:t>上載)</w:t>
      </w:r>
    </w:p>
    <w:p w:rsidR="00045EEE" w:rsidRPr="00C2246C" w:rsidRDefault="00045EEE" w:rsidP="00045EEE">
      <w:pPr>
        <w:spacing w:line="400" w:lineRule="exact"/>
        <w:jc w:val="both"/>
        <w:rPr>
          <w:rFonts w:ascii="標楷體" w:eastAsia="標楷體" w:hAnsi="標楷體"/>
        </w:rPr>
        <w:sectPr w:rsidR="00045EEE" w:rsidRPr="00C2246C" w:rsidSect="0049031B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045EEE" w:rsidRPr="00A61B4D" w:rsidRDefault="00045EEE" w:rsidP="00045EE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1B4D">
        <w:rPr>
          <w:rFonts w:ascii="標楷體" w:eastAsia="標楷體" w:hAnsi="標楷體" w:hint="eastAsia"/>
          <w:b/>
          <w:sz w:val="32"/>
          <w:szCs w:val="32"/>
        </w:rPr>
        <w:t>報名資料PDF檔案可參考下列內容依序排列</w:t>
      </w:r>
      <w:r>
        <w:rPr>
          <w:rFonts w:ascii="標楷體" w:eastAsia="標楷體" w:hAnsi="標楷體" w:hint="eastAsia"/>
          <w:b/>
          <w:sz w:val="32"/>
          <w:szCs w:val="32"/>
        </w:rPr>
        <w:t>或增減</w:t>
      </w:r>
    </w:p>
    <w:p w:rsidR="00045EEE" w:rsidRPr="00A61B4D" w:rsidRDefault="00045EEE" w:rsidP="00045EEE">
      <w:pPr>
        <w:spacing w:line="400" w:lineRule="exact"/>
        <w:ind w:left="510"/>
        <w:rPr>
          <w:rFonts w:ascii="標楷體" w:eastAsia="標楷體" w:hAnsi="標楷體"/>
        </w:rPr>
      </w:pPr>
    </w:p>
    <w:p w:rsidR="00045EEE" w:rsidRPr="00A61B4D" w:rsidRDefault="00045EEE" w:rsidP="00045EE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履歷表及自傳(以中科院校園徵才活動簡章內提供的格式為主)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</w:rPr>
      </w:pPr>
    </w:p>
    <w:p w:rsidR="00045EEE" w:rsidRPr="00A61B4D" w:rsidRDefault="00045EEE" w:rsidP="00045EE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畢業證書(</w:t>
      </w:r>
      <w:r>
        <w:rPr>
          <w:rFonts w:ascii="標楷體" w:eastAsia="標楷體" w:hAnsi="標楷體" w:hint="eastAsia"/>
        </w:rPr>
        <w:t>已</w:t>
      </w:r>
      <w:r w:rsidRPr="00A61B4D">
        <w:rPr>
          <w:rFonts w:ascii="標楷體" w:eastAsia="標楷體" w:hAnsi="標楷體" w:hint="eastAsia"/>
          <w:specVanish/>
        </w:rPr>
        <w:t>畢業者提供，</w:t>
      </w:r>
      <w:r w:rsidRPr="007A3790">
        <w:rPr>
          <w:rFonts w:ascii="標楷體" w:eastAsia="標楷體" w:hAnsi="標楷體" w:hint="eastAsia"/>
          <w:b/>
          <w:specVanish/>
        </w:rPr>
        <w:t>未畢業者請提供在學學生證</w:t>
      </w:r>
      <w:r w:rsidRPr="00A61B4D">
        <w:rPr>
          <w:rFonts w:ascii="標楷體" w:eastAsia="標楷體" w:hAnsi="標楷體" w:hint="eastAsia"/>
          <w:specVanish/>
        </w:rPr>
        <w:t>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</w:p>
    <w:p w:rsidR="00045EEE" w:rsidRPr="00A61B4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專科、大學以上在學期間歷年</w:t>
      </w:r>
      <w:r w:rsidRPr="00A61B4D">
        <w:rPr>
          <w:rFonts w:ascii="標楷體" w:eastAsia="標楷體" w:hAnsi="標楷體" w:hint="eastAsia"/>
          <w:specVanish/>
        </w:rPr>
        <w:t>成績單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</w:p>
    <w:p w:rsidR="00045EEE" w:rsidRPr="00A61B4D" w:rsidRDefault="00045EEE" w:rsidP="00045EEE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A61B4D">
        <w:rPr>
          <w:rFonts w:ascii="標楷體" w:eastAsia="標楷體" w:hAnsi="標楷體" w:hint="eastAsia"/>
          <w:specVanish/>
        </w:rPr>
        <w:t>外語能力證明文件（報名研發職類者必要提供，</w:t>
      </w:r>
      <w:r w:rsidR="00FE4D93" w:rsidRPr="007A3790">
        <w:rPr>
          <w:rFonts w:ascii="標楷體" w:eastAsia="標楷體" w:hAnsi="標楷體" w:hint="eastAsia"/>
          <w:b/>
        </w:rPr>
        <w:t>需</w:t>
      </w:r>
      <w:r w:rsidRPr="007A3790">
        <w:rPr>
          <w:rFonts w:ascii="標楷體" w:eastAsia="標楷體" w:hAnsi="標楷體" w:hint="eastAsia"/>
          <w:b/>
          <w:specVanish/>
        </w:rPr>
        <w:t>有多益550分以上之證書</w:t>
      </w:r>
      <w:r w:rsidRPr="00A61B4D">
        <w:rPr>
          <w:rFonts w:ascii="標楷體" w:eastAsia="標楷體" w:hAnsi="標楷體" w:hint="eastAsia"/>
          <w:specVanish/>
        </w:rPr>
        <w:t>，或對照CEFR</w:t>
      </w:r>
      <w:r w:rsidR="00D86A13">
        <w:rPr>
          <w:rFonts w:ascii="標楷體" w:eastAsia="標楷體" w:hAnsi="標楷體" w:hint="eastAsia"/>
        </w:rPr>
        <w:t>參考</w:t>
      </w:r>
      <w:r w:rsidRPr="00A61B4D">
        <w:rPr>
          <w:rFonts w:ascii="標楷體" w:eastAsia="標楷體" w:hAnsi="標楷體" w:hint="eastAsia"/>
          <w:specVanish/>
        </w:rPr>
        <w:t>架構後其他同等級的證明）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</w:p>
    <w:p w:rsidR="00045EEE" w:rsidRPr="00A61B4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具各公營機構相關技能訓練證照或證明</w:t>
      </w:r>
      <w:r w:rsidRPr="00A61B4D">
        <w:rPr>
          <w:rFonts w:ascii="標楷體" w:eastAsia="標楷體" w:hAnsi="標楷體"/>
        </w:rPr>
        <w:t>(</w:t>
      </w:r>
      <w:r w:rsidRPr="00A61B4D">
        <w:rPr>
          <w:rFonts w:ascii="標楷體" w:eastAsia="標楷體" w:hAnsi="標楷體" w:hint="eastAsia"/>
          <w:specVanish/>
        </w:rPr>
        <w:t>請視簡章內容列出的職缺工作內容，補充</w:t>
      </w:r>
      <w:r w:rsidRPr="00A61B4D">
        <w:rPr>
          <w:rFonts w:ascii="標楷體" w:eastAsia="標楷體" w:hAnsi="標楷體"/>
          <w:specVanish/>
        </w:rPr>
        <w:t>相關</w:t>
      </w:r>
      <w:r w:rsidRPr="00A61B4D">
        <w:rPr>
          <w:rFonts w:ascii="標楷體" w:eastAsia="標楷體" w:hAnsi="標楷體" w:hint="eastAsia"/>
          <w:specVanish/>
        </w:rPr>
        <w:t>證明)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</w:rPr>
      </w:pPr>
    </w:p>
    <w:p w:rsidR="00045EEE" w:rsidRPr="00A61B4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A61B4D">
        <w:rPr>
          <w:rFonts w:ascii="標楷體" w:eastAsia="標楷體" w:hAnsi="標楷體"/>
        </w:rPr>
        <w:t>相關專業</w:t>
      </w:r>
      <w:r w:rsidRPr="00A61B4D">
        <w:rPr>
          <w:rFonts w:ascii="標楷體" w:eastAsia="標楷體" w:hAnsi="標楷體" w:hint="eastAsia"/>
        </w:rPr>
        <w:t>工作經歷證明</w:t>
      </w:r>
      <w:r w:rsidRPr="00A61B4D">
        <w:rPr>
          <w:rFonts w:ascii="標楷體" w:eastAsia="標楷體" w:hAnsi="標楷體"/>
        </w:rPr>
        <w:t>(</w:t>
      </w:r>
      <w:r w:rsidRPr="00A61B4D">
        <w:rPr>
          <w:rFonts w:ascii="標楷體" w:eastAsia="標楷體" w:hAnsi="標楷體" w:hint="eastAsia"/>
          <w:specVanish/>
        </w:rPr>
        <w:t>請視簡章內容列出的職缺工作內容，補充</w:t>
      </w:r>
      <w:r w:rsidRPr="00A61B4D">
        <w:rPr>
          <w:rFonts w:ascii="標楷體" w:eastAsia="標楷體" w:hAnsi="標楷體"/>
        </w:rPr>
        <w:t>相關專業</w:t>
      </w:r>
      <w:r w:rsidRPr="00A61B4D">
        <w:rPr>
          <w:rFonts w:ascii="標楷體" w:eastAsia="標楷體" w:hAnsi="標楷體" w:hint="eastAsia"/>
          <w:specVanish/>
        </w:rPr>
        <w:t>證明文件)</w:t>
      </w:r>
    </w:p>
    <w:p w:rsidR="00045EEE" w:rsidRPr="00A61B4D" w:rsidRDefault="00045EEE" w:rsidP="00045EEE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045EEE" w:rsidRPr="00A61B4D" w:rsidRDefault="00045EEE" w:rsidP="00045EEE">
      <w:pPr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七、其它補充資料或特殊需求</w:t>
      </w:r>
      <w:r w:rsidRPr="00A61B4D">
        <w:rPr>
          <w:rFonts w:ascii="標楷體" w:eastAsia="標楷體" w:hAnsi="標楷體"/>
        </w:rPr>
        <w:t>(</w:t>
      </w:r>
      <w:r w:rsidRPr="00A61B4D">
        <w:rPr>
          <w:rFonts w:ascii="標楷體" w:eastAsia="標楷體" w:hAnsi="標楷體" w:hint="eastAsia"/>
          <w:specVanish/>
        </w:rPr>
        <w:t>請視簡章內容列出的職缺工作內容，補充自身</w:t>
      </w:r>
      <w:r w:rsidRPr="00A61B4D">
        <w:rPr>
          <w:rFonts w:ascii="標楷體" w:eastAsia="標楷體" w:hAnsi="標楷體"/>
        </w:rPr>
        <w:t>相關專業</w:t>
      </w:r>
      <w:r w:rsidRPr="00A61B4D">
        <w:rPr>
          <w:rFonts w:ascii="標楷體" w:eastAsia="標楷體" w:hAnsi="標楷體" w:hint="eastAsia"/>
        </w:rPr>
        <w:t>之</w:t>
      </w:r>
      <w:r w:rsidRPr="00A61B4D">
        <w:rPr>
          <w:rFonts w:ascii="標楷體" w:eastAsia="標楷體" w:hAnsi="標楷體"/>
        </w:rPr>
        <w:t>專題、論文</w:t>
      </w:r>
      <w:r w:rsidRPr="00A61B4D">
        <w:rPr>
          <w:rFonts w:ascii="標楷體" w:eastAsia="標楷體" w:hAnsi="標楷體" w:hint="eastAsia"/>
        </w:rPr>
        <w:t>、獲獎文件</w:t>
      </w:r>
      <w:r w:rsidRPr="00A61B4D">
        <w:rPr>
          <w:rFonts w:ascii="標楷體" w:eastAsia="標楷體" w:hAnsi="標楷體"/>
        </w:rPr>
        <w:t>…</w:t>
      </w:r>
      <w:r w:rsidRPr="00A61B4D">
        <w:rPr>
          <w:rFonts w:ascii="標楷體" w:eastAsia="標楷體" w:hAnsi="標楷體" w:hint="eastAsia"/>
        </w:rPr>
        <w:t>等資料)</w:t>
      </w:r>
    </w:p>
    <w:p w:rsidR="00043383" w:rsidRPr="00045EEE" w:rsidRDefault="00043383" w:rsidP="00045EEE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43383" w:rsidRPr="00045EE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B0" w:rsidRDefault="00892DB0" w:rsidP="0097029D">
      <w:r>
        <w:separator/>
      </w:r>
    </w:p>
  </w:endnote>
  <w:endnote w:type="continuationSeparator" w:id="0">
    <w:p w:rsidR="00892DB0" w:rsidRDefault="00892DB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B0" w:rsidRDefault="00892DB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DB0" w:rsidRDefault="00892D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B0" w:rsidRPr="00565AED" w:rsidRDefault="00892DB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D6C26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0D6C26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B0" w:rsidRPr="0092160A" w:rsidRDefault="00892DB0" w:rsidP="0049031B">
    <w:pPr>
      <w:pStyle w:val="a7"/>
      <w:jc w:val="center"/>
      <w:rPr>
        <w:rFonts w:ascii="標楷體" w:eastAsia="標楷體" w:hAnsi="標楷體"/>
      </w:rPr>
    </w:pPr>
    <w:r w:rsidRPr="0092160A">
      <w:rPr>
        <w:rFonts w:ascii="標楷體" w:eastAsia="標楷體" w:hAnsi="標楷體" w:hint="eastAsia"/>
        <w:sz w:val="24"/>
      </w:rPr>
      <w:t>第</w:t>
    </w:r>
    <w:sdt>
      <w:sdtPr>
        <w:rPr>
          <w:rFonts w:ascii="標楷體" w:eastAsia="標楷體" w:hAnsi="標楷體"/>
          <w:sz w:val="24"/>
        </w:rPr>
        <w:id w:val="109713729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92160A">
          <w:rPr>
            <w:rFonts w:ascii="標楷體" w:eastAsia="標楷體" w:hAnsi="標楷體"/>
            <w:sz w:val="24"/>
          </w:rPr>
          <w:fldChar w:fldCharType="begin"/>
        </w:r>
        <w:r w:rsidRPr="0092160A">
          <w:rPr>
            <w:rFonts w:ascii="標楷體" w:eastAsia="標楷體" w:hAnsi="標楷體"/>
            <w:sz w:val="24"/>
          </w:rPr>
          <w:instrText>PAGE   \* MERGEFORMAT</w:instrText>
        </w:r>
        <w:r w:rsidRPr="0092160A">
          <w:rPr>
            <w:rFonts w:ascii="標楷體" w:eastAsia="標楷體" w:hAnsi="標楷體"/>
            <w:sz w:val="24"/>
          </w:rPr>
          <w:fldChar w:fldCharType="separate"/>
        </w:r>
        <w:r w:rsidR="000D6C26" w:rsidRPr="000D6C26">
          <w:rPr>
            <w:rFonts w:ascii="標楷體" w:eastAsia="標楷體" w:hAnsi="標楷體"/>
            <w:noProof/>
            <w:sz w:val="24"/>
            <w:lang w:val="zh-TW"/>
          </w:rPr>
          <w:t>15</w:t>
        </w:r>
        <w:r w:rsidRPr="0092160A">
          <w:rPr>
            <w:rFonts w:ascii="標楷體" w:eastAsia="標楷體" w:hAnsi="標楷體"/>
            <w:sz w:val="24"/>
          </w:rPr>
          <w:fldChar w:fldCharType="end"/>
        </w:r>
        <w:r w:rsidRPr="0092160A">
          <w:rPr>
            <w:rFonts w:ascii="標楷體" w:eastAsia="標楷體" w:hAnsi="標楷體" w:hint="eastAsia"/>
            <w:sz w:val="24"/>
          </w:rPr>
          <w:t>頁</w:t>
        </w:r>
        <w:r w:rsidRPr="0092160A">
          <w:rPr>
            <w:rFonts w:ascii="標楷體" w:eastAsia="標楷體" w:hAnsi="標楷體"/>
            <w:sz w:val="24"/>
          </w:rPr>
          <w:t>，共</w:t>
        </w:r>
        <w:r>
          <w:rPr>
            <w:rFonts w:ascii="標楷體" w:eastAsia="標楷體" w:hAnsi="標楷體" w:hint="eastAsia"/>
            <w:sz w:val="24"/>
          </w:rPr>
          <w:t>17</w:t>
        </w:r>
        <w:r w:rsidRPr="0092160A">
          <w:rPr>
            <w:rFonts w:ascii="標楷體" w:eastAsia="標楷體" w:hAnsi="標楷體" w:hint="eastAsia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B0" w:rsidRDefault="00892DB0" w:rsidP="0097029D">
      <w:r>
        <w:separator/>
      </w:r>
    </w:p>
  </w:footnote>
  <w:footnote w:type="continuationSeparator" w:id="0">
    <w:p w:rsidR="00892DB0" w:rsidRDefault="00892DB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30FFE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04C6C7A"/>
    <w:multiLevelType w:val="hybridMultilevel"/>
    <w:tmpl w:val="7578F232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2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97F5F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AE1E99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6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2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7"/>
  </w:num>
  <w:num w:numId="5">
    <w:abstractNumId w:val="10"/>
  </w:num>
  <w:num w:numId="6">
    <w:abstractNumId w:val="7"/>
  </w:num>
  <w:num w:numId="7">
    <w:abstractNumId w:val="23"/>
  </w:num>
  <w:num w:numId="8">
    <w:abstractNumId w:val="31"/>
  </w:num>
  <w:num w:numId="9">
    <w:abstractNumId w:val="26"/>
  </w:num>
  <w:num w:numId="10">
    <w:abstractNumId w:val="32"/>
  </w:num>
  <w:num w:numId="11">
    <w:abstractNumId w:val="4"/>
  </w:num>
  <w:num w:numId="12">
    <w:abstractNumId w:val="14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3"/>
  </w:num>
  <w:num w:numId="18">
    <w:abstractNumId w:val="8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22"/>
  </w:num>
  <w:num w:numId="36">
    <w:abstractNumId w:val="16"/>
  </w:num>
  <w:num w:numId="37">
    <w:abstractNumId w:val="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004A"/>
    <w:rsid w:val="000343C5"/>
    <w:rsid w:val="00043383"/>
    <w:rsid w:val="00045EEE"/>
    <w:rsid w:val="0004695C"/>
    <w:rsid w:val="000552D7"/>
    <w:rsid w:val="000727CA"/>
    <w:rsid w:val="00073AC7"/>
    <w:rsid w:val="000827A5"/>
    <w:rsid w:val="000845C4"/>
    <w:rsid w:val="00084A70"/>
    <w:rsid w:val="00091A4E"/>
    <w:rsid w:val="000941AF"/>
    <w:rsid w:val="00094F08"/>
    <w:rsid w:val="000A58B7"/>
    <w:rsid w:val="000B56BA"/>
    <w:rsid w:val="000B639A"/>
    <w:rsid w:val="000C108D"/>
    <w:rsid w:val="000C28D8"/>
    <w:rsid w:val="000D6C26"/>
    <w:rsid w:val="000E0AF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542CE"/>
    <w:rsid w:val="00160F59"/>
    <w:rsid w:val="00161A58"/>
    <w:rsid w:val="00167628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63A7"/>
    <w:rsid w:val="00243019"/>
    <w:rsid w:val="002517A7"/>
    <w:rsid w:val="00262C9B"/>
    <w:rsid w:val="00266685"/>
    <w:rsid w:val="002727DF"/>
    <w:rsid w:val="002948BF"/>
    <w:rsid w:val="002951A0"/>
    <w:rsid w:val="002B24A8"/>
    <w:rsid w:val="002B665D"/>
    <w:rsid w:val="002C230D"/>
    <w:rsid w:val="002C5F92"/>
    <w:rsid w:val="002E7849"/>
    <w:rsid w:val="00306BFD"/>
    <w:rsid w:val="00324D2E"/>
    <w:rsid w:val="003327FD"/>
    <w:rsid w:val="003350B1"/>
    <w:rsid w:val="00336AA8"/>
    <w:rsid w:val="003521A1"/>
    <w:rsid w:val="00357660"/>
    <w:rsid w:val="00361C8F"/>
    <w:rsid w:val="00364EDB"/>
    <w:rsid w:val="00371D61"/>
    <w:rsid w:val="00372F61"/>
    <w:rsid w:val="003856F7"/>
    <w:rsid w:val="003903D4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59E2"/>
    <w:rsid w:val="00416B6E"/>
    <w:rsid w:val="00432ED9"/>
    <w:rsid w:val="00433961"/>
    <w:rsid w:val="00440140"/>
    <w:rsid w:val="00441654"/>
    <w:rsid w:val="004467F0"/>
    <w:rsid w:val="00446A73"/>
    <w:rsid w:val="00467633"/>
    <w:rsid w:val="00477FC2"/>
    <w:rsid w:val="00480B31"/>
    <w:rsid w:val="0048457F"/>
    <w:rsid w:val="00484E43"/>
    <w:rsid w:val="0049031B"/>
    <w:rsid w:val="00491BB8"/>
    <w:rsid w:val="00494976"/>
    <w:rsid w:val="004B7D1A"/>
    <w:rsid w:val="004C63F3"/>
    <w:rsid w:val="004D35D0"/>
    <w:rsid w:val="004E37D8"/>
    <w:rsid w:val="004E60FE"/>
    <w:rsid w:val="004F003C"/>
    <w:rsid w:val="004F1A73"/>
    <w:rsid w:val="004F4D99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3283"/>
    <w:rsid w:val="005A40E4"/>
    <w:rsid w:val="005B0CE7"/>
    <w:rsid w:val="005B2EDE"/>
    <w:rsid w:val="005C3938"/>
    <w:rsid w:val="005E7473"/>
    <w:rsid w:val="005F0FBD"/>
    <w:rsid w:val="005F2F9F"/>
    <w:rsid w:val="006015A5"/>
    <w:rsid w:val="00615C99"/>
    <w:rsid w:val="006252F2"/>
    <w:rsid w:val="00640F9F"/>
    <w:rsid w:val="00661B27"/>
    <w:rsid w:val="0066749D"/>
    <w:rsid w:val="00671952"/>
    <w:rsid w:val="00680F88"/>
    <w:rsid w:val="00691143"/>
    <w:rsid w:val="006D29C5"/>
    <w:rsid w:val="006D45A7"/>
    <w:rsid w:val="006E7A8D"/>
    <w:rsid w:val="006F6B21"/>
    <w:rsid w:val="00713D88"/>
    <w:rsid w:val="007204A5"/>
    <w:rsid w:val="00727DEB"/>
    <w:rsid w:val="00731742"/>
    <w:rsid w:val="00735530"/>
    <w:rsid w:val="00756A7C"/>
    <w:rsid w:val="00777203"/>
    <w:rsid w:val="00782F85"/>
    <w:rsid w:val="00787DB8"/>
    <w:rsid w:val="00790B38"/>
    <w:rsid w:val="007950BF"/>
    <w:rsid w:val="00796920"/>
    <w:rsid w:val="007A3790"/>
    <w:rsid w:val="007C022B"/>
    <w:rsid w:val="007C448E"/>
    <w:rsid w:val="007D29ED"/>
    <w:rsid w:val="007D31D6"/>
    <w:rsid w:val="007D500C"/>
    <w:rsid w:val="007F27C8"/>
    <w:rsid w:val="007F4EEC"/>
    <w:rsid w:val="008028A7"/>
    <w:rsid w:val="00807098"/>
    <w:rsid w:val="0081060D"/>
    <w:rsid w:val="00813E4C"/>
    <w:rsid w:val="00824A2A"/>
    <w:rsid w:val="0083091D"/>
    <w:rsid w:val="008415AF"/>
    <w:rsid w:val="00844B52"/>
    <w:rsid w:val="00853355"/>
    <w:rsid w:val="00867ADA"/>
    <w:rsid w:val="008739A9"/>
    <w:rsid w:val="00892DB0"/>
    <w:rsid w:val="008952B9"/>
    <w:rsid w:val="008A2927"/>
    <w:rsid w:val="008B05B5"/>
    <w:rsid w:val="008B137E"/>
    <w:rsid w:val="008B7A90"/>
    <w:rsid w:val="008B7F0C"/>
    <w:rsid w:val="008D37BF"/>
    <w:rsid w:val="008D7880"/>
    <w:rsid w:val="008E31DD"/>
    <w:rsid w:val="008F1CB2"/>
    <w:rsid w:val="008F3C08"/>
    <w:rsid w:val="0090283D"/>
    <w:rsid w:val="0090554C"/>
    <w:rsid w:val="0090580E"/>
    <w:rsid w:val="0091439A"/>
    <w:rsid w:val="0091561B"/>
    <w:rsid w:val="009177AD"/>
    <w:rsid w:val="009209A0"/>
    <w:rsid w:val="0092160A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A62F2"/>
    <w:rsid w:val="009C11F1"/>
    <w:rsid w:val="009C229D"/>
    <w:rsid w:val="009C27F1"/>
    <w:rsid w:val="009D77E1"/>
    <w:rsid w:val="009E6A87"/>
    <w:rsid w:val="009F02DD"/>
    <w:rsid w:val="00A20A61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6054"/>
    <w:rsid w:val="00B16ADB"/>
    <w:rsid w:val="00B17981"/>
    <w:rsid w:val="00B24BE3"/>
    <w:rsid w:val="00B27533"/>
    <w:rsid w:val="00B30533"/>
    <w:rsid w:val="00B3464D"/>
    <w:rsid w:val="00B41364"/>
    <w:rsid w:val="00B51A89"/>
    <w:rsid w:val="00B772BE"/>
    <w:rsid w:val="00B85FCA"/>
    <w:rsid w:val="00B96E57"/>
    <w:rsid w:val="00BA4097"/>
    <w:rsid w:val="00BC6DE7"/>
    <w:rsid w:val="00BD0DE6"/>
    <w:rsid w:val="00BE33FD"/>
    <w:rsid w:val="00BE64E5"/>
    <w:rsid w:val="00BF7F6B"/>
    <w:rsid w:val="00C02273"/>
    <w:rsid w:val="00C0626E"/>
    <w:rsid w:val="00C07BB3"/>
    <w:rsid w:val="00C1016C"/>
    <w:rsid w:val="00C13346"/>
    <w:rsid w:val="00C14808"/>
    <w:rsid w:val="00C163EE"/>
    <w:rsid w:val="00C221FA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F6FD5"/>
    <w:rsid w:val="00D13764"/>
    <w:rsid w:val="00D35888"/>
    <w:rsid w:val="00D4169D"/>
    <w:rsid w:val="00D45C7B"/>
    <w:rsid w:val="00D77432"/>
    <w:rsid w:val="00D81398"/>
    <w:rsid w:val="00D84E9D"/>
    <w:rsid w:val="00D86A13"/>
    <w:rsid w:val="00D86F6B"/>
    <w:rsid w:val="00D933BB"/>
    <w:rsid w:val="00D97FC3"/>
    <w:rsid w:val="00DA0511"/>
    <w:rsid w:val="00DA69AF"/>
    <w:rsid w:val="00DC1C5E"/>
    <w:rsid w:val="00DD2899"/>
    <w:rsid w:val="00DD2D41"/>
    <w:rsid w:val="00DE0B13"/>
    <w:rsid w:val="00DE5A87"/>
    <w:rsid w:val="00DE6B41"/>
    <w:rsid w:val="00E002D1"/>
    <w:rsid w:val="00E3358E"/>
    <w:rsid w:val="00E5460A"/>
    <w:rsid w:val="00E603E6"/>
    <w:rsid w:val="00E60FA6"/>
    <w:rsid w:val="00E66E04"/>
    <w:rsid w:val="00E66F7D"/>
    <w:rsid w:val="00E674D5"/>
    <w:rsid w:val="00E743AA"/>
    <w:rsid w:val="00E77A58"/>
    <w:rsid w:val="00E934FC"/>
    <w:rsid w:val="00E95283"/>
    <w:rsid w:val="00E972F2"/>
    <w:rsid w:val="00E974DB"/>
    <w:rsid w:val="00EA49BC"/>
    <w:rsid w:val="00EA679A"/>
    <w:rsid w:val="00EC05EA"/>
    <w:rsid w:val="00EC70C2"/>
    <w:rsid w:val="00ED0AD3"/>
    <w:rsid w:val="00EE196E"/>
    <w:rsid w:val="00EE2A81"/>
    <w:rsid w:val="00EE6063"/>
    <w:rsid w:val="00EE7CAC"/>
    <w:rsid w:val="00EF1D02"/>
    <w:rsid w:val="00EF4E57"/>
    <w:rsid w:val="00F12F84"/>
    <w:rsid w:val="00F24C9C"/>
    <w:rsid w:val="00F32D32"/>
    <w:rsid w:val="00F56172"/>
    <w:rsid w:val="00F659E7"/>
    <w:rsid w:val="00F72213"/>
    <w:rsid w:val="00F726A3"/>
    <w:rsid w:val="00F73CB8"/>
    <w:rsid w:val="00F849EB"/>
    <w:rsid w:val="00F931DE"/>
    <w:rsid w:val="00FA06FC"/>
    <w:rsid w:val="00FA287A"/>
    <w:rsid w:val="00FB0ADC"/>
    <w:rsid w:val="00FB1E93"/>
    <w:rsid w:val="00FC6948"/>
    <w:rsid w:val="00FD119C"/>
    <w:rsid w:val="00FD50F4"/>
    <w:rsid w:val="00FE4D93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uJWjhsb1GdY4kp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41EF-5150-4F05-B8C6-E965311F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1648</Words>
  <Characters>9399</Characters>
  <Application>Microsoft Office Word</Application>
  <DocSecurity>4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陳冠吟</cp:lastModifiedBy>
  <cp:revision>2</cp:revision>
  <cp:lastPrinted>2019-12-05T07:19:00Z</cp:lastPrinted>
  <dcterms:created xsi:type="dcterms:W3CDTF">2020-02-05T00:01:00Z</dcterms:created>
  <dcterms:modified xsi:type="dcterms:W3CDTF">2020-02-05T00:01:00Z</dcterms:modified>
</cp:coreProperties>
</file>