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14" w:rsidRPr="00CD7028" w:rsidRDefault="00A23014" w:rsidP="00A23014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D7028">
        <w:rPr>
          <w:rFonts w:ascii="標楷體" w:eastAsia="標楷體" w:hAnsi="標楷體" w:hint="eastAsia"/>
          <w:b/>
          <w:bCs/>
          <w:sz w:val="48"/>
          <w:szCs w:val="48"/>
        </w:rPr>
        <w:t>國家中山科學研究院財務室</w:t>
      </w:r>
    </w:p>
    <w:p w:rsidR="00494976" w:rsidRPr="00CD7028" w:rsidRDefault="00A23014" w:rsidP="00A23014">
      <w:pPr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 w:rsidRPr="00CD7028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107</w:t>
      </w:r>
      <w:proofErr w:type="gramEnd"/>
      <w:r w:rsidRPr="00CD7028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 w:rsidRPr="00CD7028">
        <w:rPr>
          <w:rFonts w:ascii="標楷體" w:eastAsia="標楷體" w:hAnsi="標楷體" w:hint="eastAsia"/>
          <w:b/>
          <w:bCs/>
          <w:sz w:val="48"/>
          <w:szCs w:val="48"/>
        </w:rPr>
        <w:t>財務人力進用招考</w:t>
      </w:r>
      <w:r w:rsidR="00494976" w:rsidRPr="00CD7028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CD7028" w:rsidRDefault="00494976" w:rsidP="00A23014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CD7028" w:rsidRDefault="00494976" w:rsidP="00CC2B52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需求全時工作人員</w:t>
      </w:r>
      <w:r w:rsidR="00A23014" w:rsidRPr="00CD7028">
        <w:rPr>
          <w:rFonts w:ascii="標楷體" w:eastAsia="標楷體" w:hAnsi="標楷體" w:hint="eastAsia"/>
          <w:sz w:val="32"/>
          <w:szCs w:val="32"/>
        </w:rPr>
        <w:t>行政</w:t>
      </w:r>
      <w:r w:rsidR="00630F87" w:rsidRPr="00CD7028">
        <w:rPr>
          <w:rFonts w:ascii="新細明體" w:hAnsi="新細明體" w:hint="eastAsia"/>
          <w:sz w:val="32"/>
          <w:szCs w:val="32"/>
        </w:rPr>
        <w:t>、</w:t>
      </w:r>
      <w:r w:rsidR="00A23014" w:rsidRPr="00CD7028">
        <w:rPr>
          <w:rFonts w:ascii="標楷體" w:eastAsia="標楷體" w:hAnsi="標楷體" w:hint="eastAsia"/>
          <w:sz w:val="32"/>
          <w:szCs w:val="32"/>
        </w:rPr>
        <w:t>管理</w:t>
      </w:r>
      <w:r w:rsidR="00613787" w:rsidRPr="00CD7028">
        <w:rPr>
          <w:rFonts w:ascii="標楷體" w:eastAsia="標楷體" w:hAnsi="標楷體"/>
          <w:sz w:val="32"/>
          <w:szCs w:val="32"/>
        </w:rPr>
        <w:t>、資管</w:t>
      </w:r>
      <w:r w:rsidR="00A23014" w:rsidRPr="00CD7028">
        <w:rPr>
          <w:rFonts w:ascii="標楷體" w:eastAsia="標楷體" w:hAnsi="標楷體" w:hint="eastAsia"/>
          <w:sz w:val="32"/>
          <w:szCs w:val="32"/>
        </w:rPr>
        <w:t>類18員</w:t>
      </w:r>
      <w:r w:rsidRPr="00CD7028">
        <w:rPr>
          <w:rFonts w:ascii="標楷體" w:eastAsia="標楷體" w:hAnsi="標楷體" w:hint="eastAsia"/>
          <w:sz w:val="32"/>
          <w:szCs w:val="32"/>
        </w:rPr>
        <w:t>，依「</w:t>
      </w:r>
      <w:r w:rsidRPr="00CD7028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A23014" w:rsidRPr="00CD7028">
        <w:rPr>
          <w:rFonts w:ascii="標楷體" w:eastAsia="標楷體" w:hAnsi="標楷體" w:hint="eastAsia"/>
          <w:sz w:val="32"/>
          <w:szCs w:val="32"/>
        </w:rPr>
        <w:t>財務室</w:t>
      </w:r>
      <w:proofErr w:type="gramStart"/>
      <w:r w:rsidR="00A23014" w:rsidRPr="00CD7028">
        <w:rPr>
          <w:rFonts w:ascii="標楷體" w:eastAsia="標楷體" w:hAnsi="標楷體" w:hint="eastAsia"/>
          <w:sz w:val="32"/>
          <w:szCs w:val="32"/>
        </w:rPr>
        <w:t>10</w:t>
      </w:r>
      <w:r w:rsidR="00A23014" w:rsidRPr="00CD7028">
        <w:rPr>
          <w:rFonts w:ascii="標楷體" w:eastAsia="標楷體" w:hAnsi="標楷體"/>
          <w:sz w:val="32"/>
          <w:szCs w:val="32"/>
        </w:rPr>
        <w:t>7</w:t>
      </w:r>
      <w:proofErr w:type="gramEnd"/>
      <w:r w:rsidR="00A23014" w:rsidRPr="00CD7028">
        <w:rPr>
          <w:rFonts w:ascii="標楷體" w:eastAsia="標楷體" w:hAnsi="標楷體" w:hint="eastAsia"/>
          <w:sz w:val="32"/>
          <w:szCs w:val="32"/>
        </w:rPr>
        <w:t>年度財務人力進用員額需求表</w:t>
      </w:r>
      <w:r w:rsidRPr="00CD7028">
        <w:rPr>
          <w:rFonts w:ascii="標楷體" w:eastAsia="標楷體" w:hAnsi="標楷體" w:hint="eastAsia"/>
          <w:sz w:val="32"/>
          <w:szCs w:val="32"/>
        </w:rPr>
        <w:t>」辦理（如附件</w:t>
      </w:r>
      <w:r w:rsidR="00E54FC9" w:rsidRPr="00CD7028">
        <w:rPr>
          <w:rFonts w:ascii="標楷體" w:eastAsia="標楷體" w:hAnsi="標楷體" w:hint="eastAsia"/>
          <w:sz w:val="32"/>
          <w:szCs w:val="32"/>
        </w:rPr>
        <w:t>1</w:t>
      </w:r>
      <w:r w:rsidRPr="00CD7028">
        <w:rPr>
          <w:rFonts w:ascii="標楷體" w:eastAsia="標楷體" w:hAnsi="標楷體" w:hint="eastAsia"/>
          <w:sz w:val="32"/>
          <w:szCs w:val="32"/>
        </w:rPr>
        <w:t>）</w:t>
      </w:r>
      <w:r w:rsidR="00456B04" w:rsidRPr="00CD702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CD7028" w:rsidRDefault="00494976" w:rsidP="00CC2B5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CD7028" w:rsidRDefault="00494976" w:rsidP="00CC2B5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一、薪資：</w:t>
      </w:r>
      <w:r w:rsidR="003625A7" w:rsidRPr="00CD702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新進人員薪資核敘基準表之薪資範圍內，核給基本薪。</w:t>
      </w:r>
    </w:p>
    <w:p w:rsidR="00494976" w:rsidRPr="00CD7028" w:rsidRDefault="00494976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D702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D7028">
        <w:rPr>
          <w:rFonts w:ascii="標楷體" w:eastAsia="標楷體" w:hAnsi="標楷體" w:hint="eastAsia"/>
          <w:sz w:val="32"/>
          <w:szCs w:val="32"/>
        </w:rPr>
        <w:t>)</w:t>
      </w: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9D195F"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CD7028" w:rsidRDefault="00494976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</w:t>
      </w:r>
      <w:r w:rsidRPr="00CD7028">
        <w:rPr>
          <w:rFonts w:ascii="標楷體" w:eastAsia="標楷體" w:hAnsi="標楷體" w:hint="eastAsia"/>
          <w:sz w:val="32"/>
          <w:szCs w:val="32"/>
        </w:rPr>
        <w:t>，依「學校教職員退休條例及其施行細則」規定辦理。</w:t>
      </w:r>
    </w:p>
    <w:p w:rsidR="00494976" w:rsidRPr="00CD7028" w:rsidRDefault="00494976" w:rsidP="00CC2B5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CD7028" w:rsidRDefault="00456B04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CC2B52" w:rsidRPr="00CD7028" w:rsidRDefault="00CC2B52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二、學、經歷：教育部評鑑合格之</w:t>
      </w:r>
      <w:r w:rsidRPr="00CD7028">
        <w:rPr>
          <w:rFonts w:ascii="標楷體" w:eastAsia="標楷體" w:hAnsi="標楷體"/>
          <w:sz w:val="32"/>
          <w:szCs w:val="32"/>
        </w:rPr>
        <w:t>各大學院校</w:t>
      </w:r>
      <w:r w:rsidRPr="00CD7028">
        <w:rPr>
          <w:rFonts w:ascii="標楷體" w:eastAsia="標楷體" w:hAnsi="標楷體" w:hint="eastAsia"/>
          <w:sz w:val="32"/>
          <w:szCs w:val="32"/>
        </w:rPr>
        <w:t>相關系所</w:t>
      </w:r>
      <w:r w:rsidRPr="00CD7028">
        <w:rPr>
          <w:rFonts w:ascii="標楷體" w:eastAsia="標楷體" w:hAnsi="標楷體"/>
          <w:sz w:val="32"/>
          <w:szCs w:val="32"/>
        </w:rPr>
        <w:t>畢業</w:t>
      </w:r>
      <w:r w:rsidRPr="00CD7028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Pr="00CD7028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CD7028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CC2B52" w:rsidRPr="00CD7028" w:rsidRDefault="00CC2B52" w:rsidP="00CC2B52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)大學(含)以上畢業。</w:t>
      </w:r>
    </w:p>
    <w:p w:rsidR="00CC2B52" w:rsidRPr="00CD7028" w:rsidRDefault="00CC2B52" w:rsidP="00CC2B52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Pr="00CD7028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D7028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D7028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D7028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CD7028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C2B52" w:rsidRPr="00CD7028" w:rsidRDefault="00CC2B52" w:rsidP="00CC2B52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CD7028">
        <w:rPr>
          <w:rFonts w:ascii="標楷體" w:eastAsia="標楷體" w:hAnsi="標楷體"/>
          <w:color w:val="000000" w:themeColor="text1"/>
          <w:sz w:val="32"/>
          <w:szCs w:val="32"/>
        </w:rPr>
        <w:t>報考人員若高於該職缺「學歷」，仍依員額需求表薪資範圍核</w:t>
      </w:r>
      <w:r w:rsidRPr="00CD7028">
        <w:rPr>
          <w:rFonts w:ascii="標楷體" w:eastAsia="標楷體" w:hAnsi="標楷體" w:hint="eastAsia"/>
          <w:color w:val="000000" w:themeColor="text1"/>
          <w:sz w:val="32"/>
          <w:szCs w:val="32"/>
        </w:rPr>
        <w:t>薪。</w:t>
      </w:r>
    </w:p>
    <w:p w:rsidR="00494976" w:rsidRPr="00CD7028" w:rsidRDefault="00E444C8" w:rsidP="00CC2B52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CD7028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CD702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CD7028" w:rsidRDefault="00494976" w:rsidP="00CC2B52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CD7028" w:rsidRDefault="00494976" w:rsidP="00CC2B52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CD7028" w:rsidRDefault="00494976" w:rsidP="00CC2B52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CD7028" w:rsidRDefault="00494976" w:rsidP="00CC2B52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CD7028" w:rsidRDefault="00494976" w:rsidP="00CC2B52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8" w:history="1">
        <w:r w:rsidR="00456B04" w:rsidRPr="00CD7028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CD7028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CD7028" w:rsidRDefault="00456B04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CD7028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至</w:t>
      </w:r>
      <w:r w:rsidR="00620439" w:rsidRPr="00CD7028">
        <w:rPr>
          <w:rFonts w:ascii="標楷體" w:eastAsia="標楷體" w:hAnsi="標楷體" w:hint="eastAsia"/>
          <w:bCs/>
          <w:sz w:val="32"/>
          <w:szCs w:val="32"/>
        </w:rPr>
        <w:t>107</w:t>
      </w:r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年</w:t>
      </w:r>
      <w:r w:rsidR="00CC2B52" w:rsidRPr="00CD7028">
        <w:rPr>
          <w:rFonts w:ascii="標楷體" w:eastAsia="標楷體" w:hAnsi="標楷體" w:hint="eastAsia"/>
          <w:bCs/>
          <w:sz w:val="32"/>
          <w:szCs w:val="32"/>
        </w:rPr>
        <w:t>9</w:t>
      </w:r>
      <w:r w:rsidR="0003738F" w:rsidRPr="00CD7028">
        <w:rPr>
          <w:rFonts w:ascii="標楷體" w:eastAsia="標楷體" w:hAnsi="標楷體" w:hint="eastAsia"/>
          <w:bCs/>
          <w:sz w:val="32"/>
          <w:szCs w:val="32"/>
        </w:rPr>
        <w:t>月</w:t>
      </w:r>
      <w:r w:rsidR="00057E6D" w:rsidRPr="00CD7028">
        <w:rPr>
          <w:rFonts w:ascii="標楷體" w:eastAsia="標楷體" w:hAnsi="標楷體" w:hint="eastAsia"/>
          <w:bCs/>
          <w:sz w:val="32"/>
          <w:szCs w:val="32"/>
        </w:rPr>
        <w:t>2</w:t>
      </w:r>
      <w:r w:rsidR="00BC37FF" w:rsidRPr="00CD7028">
        <w:rPr>
          <w:rFonts w:ascii="標楷體" w:eastAsia="標楷體" w:hAnsi="標楷體"/>
          <w:bCs/>
          <w:sz w:val="32"/>
          <w:szCs w:val="32"/>
        </w:rPr>
        <w:t>6</w:t>
      </w:r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日止。</w:t>
      </w:r>
    </w:p>
    <w:p w:rsidR="002A66B5" w:rsidRPr="00CD7028" w:rsidRDefault="00593590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二</w:t>
      </w:r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CD7028">
        <w:rPr>
          <w:rFonts w:ascii="標楷體" w:eastAsia="標楷體" w:hAnsi="標楷體" w:hint="eastAsia"/>
          <w:bCs/>
          <w:sz w:val="32"/>
          <w:szCs w:val="32"/>
        </w:rPr>
        <w:tab/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符合報考資格者，需至本院網路徵才系統(https://join.ncsist.org.tw)填寫個人資料及上傳履歷表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lastRenderedPageBreak/>
        <w:t>(貼妥照片，格式如附件</w:t>
      </w:r>
      <w:r w:rsidR="00CC2B52" w:rsidRPr="00CD7028">
        <w:rPr>
          <w:rFonts w:ascii="標楷體" w:eastAsia="標楷體" w:hAnsi="標楷體" w:hint="eastAsia"/>
          <w:bCs/>
          <w:sz w:val="32"/>
          <w:szCs w:val="32"/>
        </w:rPr>
        <w:t>2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職缺並投遞</w:t>
      </w:r>
      <w:proofErr w:type="gramEnd"/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履歷，各項資料並依序彙整在同一檔案(PDF檔)上傳。</w:t>
      </w:r>
    </w:p>
    <w:p w:rsidR="002A66B5" w:rsidRPr="00CD7028" w:rsidRDefault="00593590" w:rsidP="00CC2B52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三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、需求單位於本院徵才系統資料庫搜尋並篩選符合報考資格者後</w:t>
      </w:r>
    </w:p>
    <w:p w:rsidR="002A66B5" w:rsidRPr="00CD7028" w:rsidRDefault="002A66B5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 xml:space="preserve">    ，辦理書面審查(或資格審查)。</w:t>
      </w:r>
    </w:p>
    <w:p w:rsidR="002A66B5" w:rsidRPr="00CD7028" w:rsidRDefault="00C70ACC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四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、報考人員經書面審查 (或資格審查)合格者，需求單位以電子郵件、書面或簡訊</w:t>
      </w:r>
      <w:r w:rsidR="0044407E" w:rsidRPr="00CD7028">
        <w:rPr>
          <w:rFonts w:ascii="標楷體" w:eastAsia="標楷體" w:hAnsi="標楷體" w:hint="eastAsia"/>
          <w:bCs/>
          <w:sz w:val="32"/>
          <w:szCs w:val="32"/>
        </w:rPr>
        <w:t>(可擇</w:t>
      </w:r>
      <w:proofErr w:type="gramStart"/>
      <w:r w:rsidR="0044407E" w:rsidRPr="00CD702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4407E" w:rsidRPr="00CD7028">
        <w:rPr>
          <w:rFonts w:ascii="標楷體" w:eastAsia="標楷體" w:hAnsi="標楷體" w:hint="eastAsia"/>
          <w:bCs/>
          <w:sz w:val="32"/>
          <w:szCs w:val="32"/>
        </w:rPr>
        <w:t>)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通知參加甄試。</w:t>
      </w:r>
    </w:p>
    <w:p w:rsidR="002A66B5" w:rsidRPr="00CD7028" w:rsidRDefault="00C70ACC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五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、不接受紙本及現場報名甄試。</w:t>
      </w:r>
    </w:p>
    <w:p w:rsidR="002A66B5" w:rsidRPr="00CD7028" w:rsidRDefault="00C70ACC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六</w:t>
      </w:r>
      <w:r w:rsidR="00620439" w:rsidRPr="00CD7028">
        <w:rPr>
          <w:rFonts w:ascii="標楷體" w:eastAsia="標楷體" w:hAnsi="標楷體" w:hint="eastAsia"/>
          <w:bCs/>
          <w:sz w:val="32"/>
          <w:szCs w:val="32"/>
        </w:rPr>
        <w:t>、若為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年度應屆畢業生或延畢生(報名甄試時尚未取得畢業證書者)</w:t>
      </w:r>
      <w:r w:rsidR="00593590" w:rsidRPr="00CD7028">
        <w:rPr>
          <w:rFonts w:ascii="標楷體" w:eastAsia="標楷體" w:hAnsi="標楷體" w:hint="eastAsia"/>
          <w:bCs/>
          <w:sz w:val="32"/>
          <w:szCs w:val="32"/>
        </w:rPr>
        <w:t>，報名時得先</w:t>
      </w:r>
      <w:proofErr w:type="gramStart"/>
      <w:r w:rsidR="00593590" w:rsidRPr="00CD7028">
        <w:rPr>
          <w:rFonts w:ascii="標楷體" w:eastAsia="標楷體" w:hAnsi="標楷體" w:hint="eastAsia"/>
          <w:bCs/>
          <w:sz w:val="32"/>
          <w:szCs w:val="32"/>
        </w:rPr>
        <w:t>不</w:t>
      </w:r>
      <w:proofErr w:type="gramEnd"/>
      <w:r w:rsidR="00593590" w:rsidRPr="00CD7028">
        <w:rPr>
          <w:rFonts w:ascii="標楷體" w:eastAsia="標楷體" w:hAnsi="標楷體" w:hint="eastAsia"/>
          <w:bCs/>
          <w:sz w:val="32"/>
          <w:szCs w:val="32"/>
        </w:rPr>
        <w:t>繳交畢業證書</w:t>
      </w:r>
      <w:r w:rsidR="00F63160" w:rsidRPr="00CD7028">
        <w:rPr>
          <w:rFonts w:ascii="標楷體" w:eastAsia="標楷體" w:hAnsi="標楷體" w:hint="eastAsia"/>
          <w:bCs/>
          <w:sz w:val="32"/>
          <w:szCs w:val="32"/>
        </w:rPr>
        <w:t>掃描</w:t>
      </w:r>
      <w:r w:rsidR="00593590" w:rsidRPr="00CD7028">
        <w:rPr>
          <w:rFonts w:ascii="標楷體" w:eastAsia="標楷體" w:hAnsi="標楷體" w:hint="eastAsia"/>
          <w:bCs/>
          <w:sz w:val="32"/>
          <w:szCs w:val="32"/>
        </w:rPr>
        <w:t>檔，但需繳交學生證</w:t>
      </w:r>
      <w:r w:rsidR="00F63160" w:rsidRPr="00CD7028">
        <w:rPr>
          <w:rFonts w:ascii="標楷體" w:eastAsia="標楷體" w:hAnsi="標楷體" w:hint="eastAsia"/>
          <w:bCs/>
          <w:sz w:val="32"/>
          <w:szCs w:val="32"/>
        </w:rPr>
        <w:t>掃描</w:t>
      </w:r>
      <w:proofErr w:type="gramStart"/>
      <w:r w:rsidR="00F63160" w:rsidRPr="00CD7028">
        <w:rPr>
          <w:rFonts w:ascii="標楷體" w:eastAsia="標楷體" w:hAnsi="標楷體" w:hint="eastAsia"/>
          <w:bCs/>
          <w:sz w:val="32"/>
          <w:szCs w:val="32"/>
        </w:rPr>
        <w:t>檔</w:t>
      </w:r>
      <w:proofErr w:type="gramEnd"/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查驗。前述人員錄取後，需於</w:t>
      </w:r>
      <w:proofErr w:type="gramStart"/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本院寄發</w:t>
      </w:r>
      <w:proofErr w:type="gramEnd"/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通知日起</w:t>
      </w:r>
      <w:r w:rsidR="002A66B5" w:rsidRPr="00CD7028">
        <w:rPr>
          <w:rFonts w:ascii="標楷體" w:eastAsia="標楷體" w:hAnsi="標楷體"/>
          <w:bCs/>
          <w:sz w:val="32"/>
          <w:szCs w:val="32"/>
        </w:rPr>
        <w:t>3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個月內(報到前)繳驗畢業證書，若無法於時限內繳驗，則取消錄取資格。</w:t>
      </w:r>
    </w:p>
    <w:p w:rsidR="002A66B5" w:rsidRPr="00CD7028" w:rsidRDefault="00C70ACC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七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2A66B5" w:rsidRPr="00CD7028" w:rsidRDefault="00C70ACC" w:rsidP="00CC2B5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八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、為提供</w:t>
      </w:r>
      <w:proofErr w:type="gramStart"/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本院聘雇員</w:t>
      </w:r>
      <w:proofErr w:type="gramEnd"/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工職類轉換管道，本次招考開放院內符合報考資格之員工，可報名參加甄試。本院員工報名甄試者，不可報考同一職類，且需經單位一級主管同意後(報名申請表如附件</w:t>
      </w:r>
      <w:r w:rsidR="00CC2B52" w:rsidRPr="00CD7028">
        <w:rPr>
          <w:rFonts w:ascii="標楷體" w:eastAsia="標楷體" w:hAnsi="標楷體" w:hint="eastAsia"/>
          <w:bCs/>
          <w:sz w:val="32"/>
          <w:szCs w:val="32"/>
        </w:rPr>
        <w:t>3</w:t>
      </w:r>
      <w:r w:rsidR="002A66B5" w:rsidRPr="00CD7028">
        <w:rPr>
          <w:rFonts w:ascii="標楷體" w:eastAsia="標楷體" w:hAnsi="標楷體" w:hint="eastAsia"/>
          <w:bCs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CD7028" w:rsidRDefault="00494976" w:rsidP="00CD7028">
      <w:pPr>
        <w:snapToGrid w:val="0"/>
        <w:spacing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</w:p>
    <w:p w:rsidR="00494976" w:rsidRPr="00CD7028" w:rsidRDefault="00494976" w:rsidP="00CD7028">
      <w:pPr>
        <w:snapToGrid w:val="0"/>
        <w:spacing w:line="480" w:lineRule="exact"/>
        <w:ind w:leftChars="294" w:left="709" w:hangingChars="1" w:hanging="3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報名資料</w:t>
      </w:r>
      <w:bookmarkStart w:id="0" w:name="_GoBack"/>
      <w:bookmarkEnd w:id="0"/>
      <w:r w:rsidRPr="00CD7028">
        <w:rPr>
          <w:rFonts w:ascii="標楷體" w:eastAsia="標楷體" w:hAnsi="標楷體" w:hint="eastAsia"/>
          <w:bCs/>
          <w:sz w:val="32"/>
          <w:szCs w:val="32"/>
        </w:rPr>
        <w:t>未繳交齊全或資料內容無法辨識者，視同資格不符。各項資料依序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彙整於同一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檔案上傳。</w:t>
      </w:r>
    </w:p>
    <w:p w:rsidR="00494976" w:rsidRPr="00CD7028" w:rsidRDefault="00494976" w:rsidP="00CC2B52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CD7028">
        <w:rPr>
          <w:rFonts w:ascii="標楷體" w:eastAsia="標楷體" w:hAnsi="標楷體" w:hint="eastAsia"/>
          <w:bCs/>
          <w:sz w:val="32"/>
          <w:szCs w:val="32"/>
        </w:rPr>
        <w:t>一、履歷表(如附件</w:t>
      </w:r>
      <w:r w:rsidR="00CC2B52" w:rsidRPr="00CD7028">
        <w:rPr>
          <w:rFonts w:ascii="標楷體" w:eastAsia="標楷體" w:hAnsi="標楷體" w:hint="eastAsia"/>
          <w:bCs/>
          <w:sz w:val="32"/>
          <w:szCs w:val="32"/>
        </w:rPr>
        <w:t>2</w:t>
      </w:r>
      <w:proofErr w:type="gramStart"/>
      <w:r w:rsidRPr="00CD7028">
        <w:rPr>
          <w:rFonts w:ascii="標楷體" w:eastAsia="標楷體" w:hAnsi="標楷體" w:hint="eastAsia"/>
          <w:bCs/>
          <w:sz w:val="32"/>
          <w:szCs w:val="32"/>
        </w:rPr>
        <w:t>）</w:t>
      </w:r>
      <w:proofErr w:type="gramEnd"/>
      <w:r w:rsidRPr="00CD7028">
        <w:rPr>
          <w:rFonts w:ascii="標楷體" w:eastAsia="標楷體" w:hAnsi="標楷體" w:hint="eastAsia"/>
          <w:bCs/>
          <w:sz w:val="32"/>
          <w:szCs w:val="32"/>
        </w:rPr>
        <w:t>，</w:t>
      </w:r>
      <w:r w:rsidR="00522382" w:rsidRPr="00CD7028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CD7028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，確實填寫在本院服務之親屬及朋友關係，若未誠實填寫而錄取，本院得</w:t>
      </w:r>
      <w:r w:rsidR="00522382" w:rsidRPr="00CD7028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CD7028" w:rsidRDefault="00494976" w:rsidP="00CC2B52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CD7028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CD7028" w:rsidRDefault="00494976" w:rsidP="00CC2B52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CD7028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CD7028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CD7028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CD7028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CD7028" w:rsidRDefault="00165B26" w:rsidP="00CC2B52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CD7028">
        <w:rPr>
          <w:rFonts w:ascii="標楷體" w:eastAsia="標楷體" w:hAnsi="標楷體" w:hint="eastAsia"/>
          <w:sz w:val="32"/>
          <w:szCs w:val="32"/>
        </w:rPr>
        <w:lastRenderedPageBreak/>
        <w:t>四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、</w:t>
      </w:r>
      <w:r w:rsidR="00494976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CD7028" w:rsidRDefault="00165B26" w:rsidP="00CC2B52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CD7028">
        <w:rPr>
          <w:rFonts w:ascii="標楷體" w:eastAsia="標楷體" w:hAnsi="標楷體" w:hint="eastAsia"/>
          <w:sz w:val="32"/>
          <w:szCs w:val="32"/>
        </w:rPr>
        <w:t>五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、</w:t>
      </w:r>
      <w:r w:rsidR="00494976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CD7028" w:rsidRDefault="00165B26" w:rsidP="00CC2B52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六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CD7028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CD7028" w:rsidRDefault="00165B26" w:rsidP="00CC2B5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七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CD7028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CD7028">
        <w:rPr>
          <w:rFonts w:ascii="標楷體" w:eastAsia="標楷體" w:hAnsi="標楷體" w:hint="eastAsia"/>
          <w:sz w:val="32"/>
          <w:szCs w:val="32"/>
        </w:rPr>
        <w:t>或戶籍謄本</w:t>
      </w:r>
      <w:r w:rsidR="00F63160" w:rsidRPr="00CD7028">
        <w:rPr>
          <w:rFonts w:ascii="標楷體" w:eastAsia="標楷體" w:hAnsi="標楷體" w:hint="eastAsia"/>
          <w:b/>
          <w:sz w:val="32"/>
          <w:szCs w:val="32"/>
        </w:rPr>
        <w:t>掃描</w:t>
      </w:r>
      <w:r w:rsidR="00593590" w:rsidRPr="00CD7028">
        <w:rPr>
          <w:rFonts w:ascii="標楷體" w:eastAsia="標楷體" w:hAnsi="標楷體" w:hint="eastAsia"/>
          <w:b/>
          <w:sz w:val="32"/>
          <w:szCs w:val="32"/>
        </w:rPr>
        <w:t>檔</w:t>
      </w:r>
      <w:r w:rsidR="00494976" w:rsidRPr="00CD7028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CD7028" w:rsidRDefault="00C85DD7" w:rsidP="00CC2B52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CD7028">
        <w:rPr>
          <w:rFonts w:ascii="標楷體" w:eastAsia="標楷體" w:hAnsi="標楷體" w:hint="eastAsia"/>
          <w:sz w:val="32"/>
          <w:szCs w:val="32"/>
        </w:rPr>
        <w:t>八</w:t>
      </w:r>
      <w:r w:rsidR="002A66B5" w:rsidRPr="00CD7028">
        <w:rPr>
          <w:rFonts w:ascii="標楷體" w:eastAsia="標楷體" w:hAnsi="標楷體" w:hint="eastAsia"/>
          <w:sz w:val="32"/>
          <w:szCs w:val="32"/>
        </w:rPr>
        <w:t>、</w:t>
      </w:r>
      <w:r w:rsidR="002A66B5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CD7028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2A66B5" w:rsidRPr="00CD70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CD7028" w:rsidRDefault="00494976" w:rsidP="00CC2B5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CD7028" w:rsidRDefault="00494976" w:rsidP="00CC2B5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CD7028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CD7028">
        <w:rPr>
          <w:rFonts w:ascii="標楷體" w:eastAsia="標楷體" w:hAnsi="標楷體" w:hint="eastAsia"/>
          <w:sz w:val="32"/>
          <w:szCs w:val="32"/>
        </w:rPr>
        <w:t>107</w:t>
      </w:r>
      <w:r w:rsidR="00620439" w:rsidRPr="00CD7028">
        <w:rPr>
          <w:rFonts w:ascii="標楷體" w:eastAsia="標楷體" w:hAnsi="標楷體" w:hint="eastAsia"/>
          <w:sz w:val="32"/>
          <w:szCs w:val="32"/>
        </w:rPr>
        <w:t>年</w:t>
      </w:r>
      <w:r w:rsidR="00CC2B52" w:rsidRPr="00CD7028">
        <w:rPr>
          <w:rFonts w:ascii="標楷體" w:eastAsia="標楷體" w:hAnsi="標楷體" w:hint="eastAsia"/>
          <w:sz w:val="32"/>
          <w:szCs w:val="32"/>
        </w:rPr>
        <w:t>10</w:t>
      </w:r>
      <w:r w:rsidR="002A66B5" w:rsidRPr="00CD7028">
        <w:rPr>
          <w:rFonts w:ascii="標楷體" w:eastAsia="標楷體" w:hAnsi="標楷體" w:hint="eastAsia"/>
          <w:sz w:val="32"/>
          <w:szCs w:val="32"/>
        </w:rPr>
        <w:t>月 (實際甄試時間以甄試通知為</w:t>
      </w:r>
      <w:proofErr w:type="gramStart"/>
      <w:r w:rsidR="002A66B5" w:rsidRPr="00CD7028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CD7028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CD7028" w:rsidRDefault="00494976" w:rsidP="00CC2B5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二、</w:t>
      </w:r>
      <w:r w:rsidR="002A66B5" w:rsidRPr="00CD7028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CD7028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CD7028">
        <w:rPr>
          <w:rFonts w:ascii="標楷體" w:eastAsia="標楷體" w:hAnsi="標楷體" w:hint="eastAsia"/>
          <w:sz w:val="32"/>
          <w:szCs w:val="32"/>
        </w:rPr>
        <w:t>(實際甄試地點以甄試通知單為</w:t>
      </w:r>
      <w:proofErr w:type="gramStart"/>
      <w:r w:rsidR="002A66B5" w:rsidRPr="00CD7028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CD7028">
        <w:rPr>
          <w:rFonts w:ascii="標楷體" w:eastAsia="標楷體" w:hAnsi="標楷體" w:hint="eastAsia"/>
          <w:sz w:val="32"/>
          <w:szCs w:val="32"/>
        </w:rPr>
        <w:t>)</w:t>
      </w:r>
      <w:r w:rsidR="008835D1" w:rsidRPr="00CD702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CD7028" w:rsidRDefault="00494976" w:rsidP="00CC2B5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三、甄試方式：</w:t>
      </w:r>
      <w:r w:rsidR="00CC2B52" w:rsidRPr="00CD7028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  <w:r w:rsidR="00497E12" w:rsidRPr="00CD7028">
        <w:rPr>
          <w:rFonts w:ascii="標楷體" w:eastAsia="標楷體" w:hAnsi="標楷體" w:hint="eastAsia"/>
          <w:sz w:val="32"/>
          <w:szCs w:val="32"/>
        </w:rPr>
        <w:t>(實際甄試方式以甄試通知為</w:t>
      </w:r>
      <w:proofErr w:type="gramStart"/>
      <w:r w:rsidR="00497E12" w:rsidRPr="00CD7028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497E12" w:rsidRPr="00CD7028">
        <w:rPr>
          <w:rFonts w:ascii="標楷體" w:eastAsia="標楷體" w:hAnsi="標楷體" w:hint="eastAsia"/>
          <w:sz w:val="32"/>
          <w:szCs w:val="32"/>
        </w:rPr>
        <w:t>)</w:t>
      </w:r>
    </w:p>
    <w:p w:rsidR="00FE133F" w:rsidRPr="00CD7028" w:rsidRDefault="00FE133F" w:rsidP="00CC2B5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CD7028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CD7028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CD7028" w:rsidRDefault="002A66B5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CD7028" w:rsidRDefault="002A66B5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D702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D7028">
        <w:rPr>
          <w:rFonts w:ascii="標楷體" w:eastAsia="標楷體" w:hAnsi="標楷體" w:hint="eastAsia"/>
          <w:sz w:val="32"/>
          <w:szCs w:val="32"/>
        </w:rPr>
        <w:t>)單項(書面審查/</w:t>
      </w:r>
      <w:r w:rsidR="00953266" w:rsidRPr="00CD7028">
        <w:rPr>
          <w:rFonts w:ascii="標楷體" w:eastAsia="標楷體" w:hAnsi="標楷體" w:hint="eastAsia"/>
          <w:sz w:val="32"/>
          <w:szCs w:val="32"/>
        </w:rPr>
        <w:t>筆試</w:t>
      </w:r>
      <w:r w:rsidR="0097075C" w:rsidRPr="00CD7028">
        <w:rPr>
          <w:rFonts w:ascii="標楷體" w:eastAsia="標楷體" w:hAnsi="標楷體" w:hint="eastAsia"/>
          <w:sz w:val="32"/>
          <w:szCs w:val="32"/>
        </w:rPr>
        <w:t>/口試</w:t>
      </w:r>
      <w:r w:rsidRPr="00CD7028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CD7028">
        <w:rPr>
          <w:rFonts w:ascii="標楷體" w:eastAsia="標楷體" w:hAnsi="標楷體"/>
          <w:sz w:val="32"/>
          <w:szCs w:val="32"/>
        </w:rPr>
        <w:t>未達</w:t>
      </w:r>
      <w:r w:rsidRPr="00CD7028">
        <w:rPr>
          <w:rFonts w:ascii="標楷體" w:eastAsia="標楷體" w:hAnsi="標楷體" w:hint="eastAsia"/>
          <w:sz w:val="32"/>
          <w:szCs w:val="32"/>
        </w:rPr>
        <w:t>合</w:t>
      </w:r>
      <w:r w:rsidRPr="00CD7028">
        <w:rPr>
          <w:rFonts w:ascii="標楷體" w:eastAsia="標楷體" w:hAnsi="標楷體"/>
          <w:sz w:val="32"/>
          <w:szCs w:val="32"/>
        </w:rPr>
        <w:t>格標準者不予錄取</w:t>
      </w:r>
      <w:r w:rsidRPr="00CD7028">
        <w:rPr>
          <w:rFonts w:ascii="標楷體" w:eastAsia="標楷體" w:hAnsi="標楷體" w:hint="eastAsia"/>
          <w:sz w:val="32"/>
          <w:szCs w:val="32"/>
        </w:rPr>
        <w:t>。</w:t>
      </w:r>
    </w:p>
    <w:p w:rsidR="00CC2B52" w:rsidRPr="00CD7028" w:rsidRDefault="00CC2B52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(二)總</w:t>
      </w:r>
      <w:r w:rsidRPr="00CD7028">
        <w:rPr>
          <w:rFonts w:ascii="標楷體" w:eastAsia="標楷體" w:hAnsi="標楷體"/>
          <w:sz w:val="32"/>
          <w:szCs w:val="32"/>
        </w:rPr>
        <w:t>成績</w:t>
      </w:r>
      <w:r w:rsidRPr="00CD7028">
        <w:rPr>
          <w:rFonts w:ascii="標楷體" w:eastAsia="標楷體" w:hAnsi="標楷體" w:hint="eastAsia"/>
          <w:sz w:val="32"/>
          <w:szCs w:val="32"/>
        </w:rPr>
        <w:t>合格</w:t>
      </w:r>
      <w:r w:rsidRPr="00CD7028">
        <w:rPr>
          <w:rFonts w:ascii="標楷體" w:eastAsia="標楷體" w:hAnsi="標楷體"/>
          <w:sz w:val="32"/>
          <w:szCs w:val="32"/>
        </w:rPr>
        <w:t>標準為</w:t>
      </w:r>
      <w:r w:rsidRPr="00CD7028">
        <w:rPr>
          <w:rFonts w:ascii="標楷體" w:eastAsia="標楷體" w:hAnsi="標楷體" w:hint="eastAsia"/>
          <w:sz w:val="32"/>
          <w:szCs w:val="32"/>
        </w:rPr>
        <w:t>70</w:t>
      </w:r>
      <w:r w:rsidRPr="00CD7028">
        <w:rPr>
          <w:rFonts w:ascii="標楷體" w:eastAsia="標楷體" w:hAnsi="標楷體"/>
          <w:sz w:val="32"/>
          <w:szCs w:val="32"/>
        </w:rPr>
        <w:t>分</w:t>
      </w:r>
      <w:r w:rsidRPr="00CD7028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CC2B52" w:rsidRPr="00CD7028" w:rsidRDefault="00CC2B52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(三)</w:t>
      </w:r>
      <w:r w:rsidRPr="00CD7028">
        <w:rPr>
          <w:rFonts w:ascii="標楷體" w:eastAsia="標楷體" w:hAnsi="標楷體"/>
          <w:sz w:val="32"/>
          <w:szCs w:val="32"/>
        </w:rPr>
        <w:t>如有</w:t>
      </w:r>
      <w:r w:rsidRPr="00CD7028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CD7028">
        <w:rPr>
          <w:rFonts w:ascii="標楷體" w:eastAsia="標楷體" w:hAnsi="標楷體"/>
          <w:sz w:val="32"/>
          <w:szCs w:val="32"/>
        </w:rPr>
        <w:t>，不予計算總分，</w:t>
      </w:r>
      <w:r w:rsidRPr="00CD7028">
        <w:rPr>
          <w:rFonts w:ascii="標楷體" w:eastAsia="標楷體" w:hAnsi="標楷體" w:hint="eastAsia"/>
          <w:sz w:val="32"/>
          <w:szCs w:val="32"/>
        </w:rPr>
        <w:t>且</w:t>
      </w:r>
      <w:r w:rsidRPr="00CD7028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CD7028" w:rsidRDefault="00304B56" w:rsidP="00CC2B52">
      <w:pPr>
        <w:snapToGrid w:val="0"/>
        <w:spacing w:beforeLines="20" w:before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CC2B52" w:rsidRPr="00CD7028" w:rsidRDefault="00CC2B52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D702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D7028">
        <w:rPr>
          <w:rFonts w:ascii="標楷體" w:eastAsia="標楷體" w:hAnsi="標楷體" w:hint="eastAsia"/>
          <w:sz w:val="32"/>
          <w:szCs w:val="32"/>
        </w:rPr>
        <w:t>)以總成績高低依序錄取，總成績為各單項成績依比例計算後加總。</w:t>
      </w:r>
    </w:p>
    <w:p w:rsidR="00CC2B52" w:rsidRPr="00CD7028" w:rsidRDefault="00CC2B52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(二)總成績相同時，依序以口試平均成績、筆試成績、書面審查平均成績較高者為優先；遇所有成績均相同時，由需求單位決定錄取順序。</w:t>
      </w:r>
    </w:p>
    <w:p w:rsidR="002A66B5" w:rsidRPr="00CD7028" w:rsidRDefault="002A66B5" w:rsidP="00CC2B5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CC2B52" w:rsidRPr="00CD7028" w:rsidRDefault="00CC2B52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D702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D7028">
        <w:rPr>
          <w:rFonts w:ascii="標楷體" w:eastAsia="標楷體" w:hAnsi="標楷體" w:hint="eastAsia"/>
          <w:sz w:val="32"/>
          <w:szCs w:val="32"/>
        </w:rPr>
        <w:t>)備取人數：</w:t>
      </w:r>
    </w:p>
    <w:p w:rsidR="00BC37FF" w:rsidRPr="00CD7028" w:rsidRDefault="00BC37FF" w:rsidP="00BC37FF">
      <w:pPr>
        <w:snapToGrid w:val="0"/>
        <w:spacing w:line="48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lastRenderedPageBreak/>
        <w:t>1、工作編號1、4，以3員為限。</w:t>
      </w:r>
    </w:p>
    <w:p w:rsidR="00CC2B52" w:rsidRPr="00CD7028" w:rsidRDefault="00BC37FF" w:rsidP="00BC37FF">
      <w:pPr>
        <w:snapToGrid w:val="0"/>
        <w:spacing w:line="48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2、其他工作編號，以2員為限。</w:t>
      </w:r>
    </w:p>
    <w:p w:rsidR="00CC2B52" w:rsidRPr="00CD7028" w:rsidRDefault="00CC2B52" w:rsidP="00CC2B5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613787" w:rsidRPr="00CD7028" w:rsidRDefault="00613787" w:rsidP="0061378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/>
          <w:sz w:val="32"/>
          <w:szCs w:val="32"/>
        </w:rPr>
        <w:t>四、進用順序：工作編號</w:t>
      </w:r>
      <w:r w:rsidRPr="00CD7028">
        <w:rPr>
          <w:rFonts w:ascii="標楷體" w:eastAsia="標楷體" w:hAnsi="標楷體" w:hint="eastAsia"/>
          <w:sz w:val="32"/>
          <w:szCs w:val="32"/>
        </w:rPr>
        <w:t>1</w:t>
      </w:r>
      <w:r w:rsidRPr="00CD7028">
        <w:rPr>
          <w:rFonts w:ascii="標楷體" w:eastAsia="標楷體" w:hAnsi="標楷體"/>
          <w:sz w:val="32"/>
          <w:szCs w:val="32"/>
        </w:rPr>
        <w:t>之錄取人員，配合用人單位需求時間，於</w:t>
      </w:r>
      <w:r w:rsidRPr="00CD7028">
        <w:rPr>
          <w:rFonts w:ascii="標楷體" w:eastAsia="標楷體" w:hAnsi="標楷體" w:hint="eastAsia"/>
          <w:sz w:val="32"/>
          <w:szCs w:val="32"/>
        </w:rPr>
        <w:t>107年11月1日</w:t>
      </w:r>
      <w:r w:rsidRPr="00CD7028">
        <w:rPr>
          <w:rFonts w:ascii="標楷體" w:eastAsia="標楷體" w:hAnsi="標楷體"/>
          <w:sz w:val="32"/>
          <w:szCs w:val="32"/>
        </w:rPr>
        <w:t>進用2</w:t>
      </w:r>
      <w:r w:rsidRPr="00CD7028">
        <w:rPr>
          <w:rFonts w:ascii="標楷體" w:eastAsia="標楷體" w:hAnsi="標楷體" w:hint="eastAsia"/>
          <w:sz w:val="32"/>
          <w:szCs w:val="32"/>
        </w:rPr>
        <w:t>員，108年3月1日</w:t>
      </w:r>
      <w:r w:rsidRPr="00CD7028">
        <w:rPr>
          <w:rFonts w:ascii="標楷體" w:eastAsia="標楷體" w:hAnsi="標楷體"/>
          <w:sz w:val="32"/>
          <w:szCs w:val="32"/>
        </w:rPr>
        <w:t>再行進用</w:t>
      </w:r>
      <w:r w:rsidRPr="00CD7028">
        <w:rPr>
          <w:rFonts w:ascii="標楷體" w:eastAsia="標楷體" w:hAnsi="標楷體" w:hint="eastAsia"/>
          <w:sz w:val="32"/>
          <w:szCs w:val="32"/>
        </w:rPr>
        <w:t>4員</w:t>
      </w:r>
      <w:r w:rsidRPr="00CD7028">
        <w:rPr>
          <w:rFonts w:ascii="標楷體" w:eastAsia="標楷體" w:hAnsi="標楷體"/>
          <w:sz w:val="32"/>
          <w:szCs w:val="32"/>
        </w:rPr>
        <w:t>，進用順序以總成績為</w:t>
      </w:r>
      <w:proofErr w:type="gramStart"/>
      <w:r w:rsidRPr="00CD7028">
        <w:rPr>
          <w:rFonts w:ascii="標楷體" w:eastAsia="標楷體" w:hAnsi="標楷體"/>
          <w:sz w:val="32"/>
          <w:szCs w:val="32"/>
        </w:rPr>
        <w:t>準</w:t>
      </w:r>
      <w:proofErr w:type="gramEnd"/>
      <w:r w:rsidR="00ED0B29" w:rsidRPr="00CD7028">
        <w:rPr>
          <w:rFonts w:ascii="標楷體" w:eastAsia="標楷體" w:hAnsi="標楷體" w:hint="eastAsia"/>
          <w:sz w:val="32"/>
          <w:szCs w:val="32"/>
        </w:rPr>
        <w:t>，依序以口試平均成績、筆試成績、書面審查平均成績較高者為優先；遇所有成績均相同時，由需求單位決定錄取順序。</w:t>
      </w:r>
    </w:p>
    <w:p w:rsidR="00494976" w:rsidRPr="00CD7028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CD7028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CD7028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CD7028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CD7028">
        <w:rPr>
          <w:rFonts w:ascii="標楷體" w:eastAsia="標楷體" w:hAnsi="標楷體" w:hint="eastAsia"/>
          <w:sz w:val="32"/>
          <w:szCs w:val="32"/>
        </w:rPr>
        <w:t>一個月</w:t>
      </w:r>
      <w:r w:rsidRPr="00CD7028">
        <w:rPr>
          <w:rFonts w:ascii="標楷體" w:eastAsia="標楷體" w:hAnsi="標楷體" w:hint="eastAsia"/>
          <w:sz w:val="32"/>
          <w:szCs w:val="32"/>
        </w:rPr>
        <w:t>內寄發通知單(</w:t>
      </w:r>
      <w:r w:rsidRPr="00CD7028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CD7028">
        <w:rPr>
          <w:rFonts w:ascii="標楷體" w:eastAsia="標楷體" w:hAnsi="標楷體" w:hint="eastAsia"/>
          <w:sz w:val="32"/>
          <w:szCs w:val="32"/>
        </w:rPr>
        <w:t>)</w:t>
      </w:r>
      <w:r w:rsidR="002A66B5" w:rsidRPr="00CD7028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CD7028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CD7028">
        <w:rPr>
          <w:rFonts w:ascii="標楷體" w:eastAsia="標楷體" w:hAnsi="標楷體"/>
          <w:sz w:val="32"/>
          <w:szCs w:val="32"/>
        </w:rPr>
        <w:t>3</w:t>
      </w:r>
      <w:r w:rsidRPr="00CD7028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CD7028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CD7028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CD7028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CD7028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CD702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CD7028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620439" w:rsidRPr="00CD7028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>聯絡人及分機：</w:t>
      </w:r>
      <w:r w:rsidR="00BC37FF" w:rsidRPr="00CD7028">
        <w:rPr>
          <w:rFonts w:ascii="標楷體" w:eastAsia="標楷體" w:hAnsi="標楷體"/>
          <w:sz w:val="32"/>
          <w:szCs w:val="32"/>
        </w:rPr>
        <w:t>財務室</w:t>
      </w:r>
      <w:r w:rsidRPr="00CD7028">
        <w:rPr>
          <w:rFonts w:ascii="標楷體" w:eastAsia="標楷體" w:hAnsi="標楷體" w:cs="Arial" w:hint="eastAsia"/>
          <w:sz w:val="32"/>
          <w:szCs w:val="32"/>
        </w:rPr>
        <w:t xml:space="preserve"> 陳</w:t>
      </w:r>
      <w:r w:rsidR="00BC37FF" w:rsidRPr="00CD7028">
        <w:rPr>
          <w:rFonts w:ascii="標楷體" w:eastAsia="標楷體" w:hAnsi="標楷體" w:cs="Arial"/>
          <w:sz w:val="32"/>
          <w:szCs w:val="32"/>
        </w:rPr>
        <w:t>旭毅</w:t>
      </w:r>
      <w:r w:rsidRPr="00CD7028">
        <w:rPr>
          <w:rFonts w:ascii="標楷體" w:eastAsia="標楷體" w:hAnsi="標楷體" w:cs="Arial" w:hint="eastAsia"/>
          <w:sz w:val="32"/>
          <w:szCs w:val="32"/>
        </w:rPr>
        <w:t xml:space="preserve">組長 </w:t>
      </w:r>
      <w:r w:rsidR="003E65AA" w:rsidRPr="00CD7028">
        <w:rPr>
          <w:rFonts w:ascii="標楷體" w:eastAsia="標楷體" w:hAnsi="標楷體" w:cs="Arial"/>
          <w:sz w:val="32"/>
          <w:szCs w:val="32"/>
        </w:rPr>
        <w:t xml:space="preserve">   </w:t>
      </w:r>
      <w:r w:rsidRPr="00CD7028">
        <w:rPr>
          <w:rFonts w:ascii="標楷體" w:eastAsia="標楷體" w:hAnsi="標楷體" w:cs="Arial" w:hint="eastAsia"/>
          <w:sz w:val="32"/>
          <w:szCs w:val="32"/>
        </w:rPr>
        <w:t>分機</w:t>
      </w:r>
      <w:r w:rsidRPr="00CD7028">
        <w:rPr>
          <w:rFonts w:ascii="標楷體" w:eastAsia="標楷體" w:hAnsi="標楷體" w:cs="Arial"/>
          <w:sz w:val="32"/>
          <w:szCs w:val="32"/>
        </w:rPr>
        <w:t>35</w:t>
      </w:r>
      <w:r w:rsidR="003E65AA" w:rsidRPr="00CD7028">
        <w:rPr>
          <w:rFonts w:ascii="標楷體" w:eastAsia="標楷體" w:hAnsi="標楷體" w:cs="Arial"/>
          <w:sz w:val="32"/>
          <w:szCs w:val="32"/>
        </w:rPr>
        <w:t>1927</w:t>
      </w:r>
    </w:p>
    <w:p w:rsidR="00620439" w:rsidRPr="00CD7028" w:rsidRDefault="003E65AA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sz w:val="32"/>
          <w:szCs w:val="32"/>
        </w:rPr>
      </w:pPr>
      <w:r w:rsidRPr="00CD7028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CD7028">
        <w:rPr>
          <w:rFonts w:ascii="標楷體" w:eastAsia="標楷體" w:hAnsi="標楷體"/>
          <w:sz w:val="32"/>
          <w:szCs w:val="32"/>
        </w:rPr>
        <w:t xml:space="preserve"> 周百傑副組長</w:t>
      </w:r>
      <w:r w:rsidR="00620439" w:rsidRPr="00CD702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CD7028">
        <w:rPr>
          <w:rFonts w:ascii="標楷體" w:eastAsia="標楷體" w:hAnsi="標楷體" w:cs="Arial"/>
          <w:sz w:val="32"/>
          <w:szCs w:val="32"/>
        </w:rPr>
        <w:t xml:space="preserve"> </w:t>
      </w:r>
      <w:r w:rsidR="00620439" w:rsidRPr="00CD7028">
        <w:rPr>
          <w:rFonts w:ascii="標楷體" w:eastAsia="標楷體" w:hAnsi="標楷體" w:cs="Arial" w:hint="eastAsia"/>
          <w:sz w:val="32"/>
          <w:szCs w:val="32"/>
        </w:rPr>
        <w:t>分機</w:t>
      </w:r>
      <w:r w:rsidR="00620439" w:rsidRPr="00CD7028">
        <w:rPr>
          <w:rFonts w:ascii="標楷體" w:eastAsia="標楷體" w:hAnsi="標楷體" w:cs="Arial"/>
          <w:sz w:val="32"/>
          <w:szCs w:val="32"/>
        </w:rPr>
        <w:t>35</w:t>
      </w:r>
      <w:r w:rsidRPr="00CD7028">
        <w:rPr>
          <w:rFonts w:ascii="標楷體" w:eastAsia="標楷體" w:hAnsi="標楷體" w:cs="Arial"/>
          <w:sz w:val="32"/>
          <w:szCs w:val="32"/>
        </w:rPr>
        <w:t>1946</w:t>
      </w:r>
    </w:p>
    <w:p w:rsidR="002A66B5" w:rsidRPr="00CD7028" w:rsidRDefault="002A66B5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2A66B5" w:rsidRPr="00CD7028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/>
          <w:sz w:val="32"/>
          <w:szCs w:val="32"/>
        </w:rPr>
        <w:br w:type="page"/>
      </w:r>
      <w:r w:rsidRPr="00CD7028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0911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09"/>
        <w:gridCol w:w="694"/>
        <w:gridCol w:w="672"/>
        <w:gridCol w:w="902"/>
        <w:gridCol w:w="2835"/>
        <w:gridCol w:w="1276"/>
        <w:gridCol w:w="709"/>
        <w:gridCol w:w="992"/>
        <w:gridCol w:w="1495"/>
      </w:tblGrid>
      <w:tr w:rsidR="009A7BC5" w:rsidRPr="00CD7028" w:rsidTr="0048395E">
        <w:trPr>
          <w:cantSplit/>
          <w:trHeight w:val="608"/>
          <w:tblHeader/>
        </w:trPr>
        <w:tc>
          <w:tcPr>
            <w:tcW w:w="10911" w:type="dxa"/>
            <w:gridSpan w:val="10"/>
            <w:vAlign w:val="center"/>
          </w:tcPr>
          <w:p w:rsidR="009A7BC5" w:rsidRPr="00CD7028" w:rsidRDefault="009A7BC5" w:rsidP="0048395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國家中山科學研究院財務室</w:t>
            </w:r>
            <w:proofErr w:type="gramStart"/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D7028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proofErr w:type="gramEnd"/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年度財務人力進用員額需求表</w:t>
            </w:r>
          </w:p>
        </w:tc>
      </w:tr>
      <w:tr w:rsidR="009A7BC5" w:rsidRPr="00CD7028" w:rsidTr="0048395E">
        <w:trPr>
          <w:cantSplit/>
          <w:trHeight w:val="681"/>
          <w:tblHeader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9A7BC5" w:rsidRPr="00CD7028" w:rsidRDefault="009A7BC5" w:rsidP="0048395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48395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9A7BC5" w:rsidRPr="00CD7028" w:rsidRDefault="009A7BC5" w:rsidP="0048395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9A7BC5" w:rsidRPr="00CD7028" w:rsidRDefault="009A7BC5" w:rsidP="0048395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z w:val="28"/>
                <w:szCs w:val="28"/>
              </w:rPr>
              <w:t>甄試方式</w:t>
            </w:r>
          </w:p>
        </w:tc>
      </w:tr>
      <w:tr w:rsidR="009A7BC5" w:rsidRPr="00CD7028" w:rsidTr="0048395E">
        <w:trPr>
          <w:cantSplit/>
          <w:trHeight w:val="5954"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,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990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40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,000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財務管理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國內外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商業(商)學院、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管理學院、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資訊學院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且大學畢業為商學士或管理(含資管)學士(需檢附大學畢業證書)。</w:t>
            </w:r>
          </w:p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2.具下列相關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條件者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為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佳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請檢附證明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文件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)：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(1)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從事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會計、財務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、金融、資管或教學等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工作經歷證明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公開發行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公司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、金融機構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或會計師事務所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經驗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於專業期刊、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報章、雜誌等媒體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，發表論文或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文章者。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4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)具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商業、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金融、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管理、資訊相關專業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證照或</w:t>
            </w:r>
            <w:r w:rsidRPr="00CD7028">
              <w:rPr>
                <w:rFonts w:ascii="標楷體" w:eastAsia="標楷體" w:hAnsi="標楷體"/>
                <w:color w:val="000000"/>
              </w:rPr>
              <w:t>外語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成績證明。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1.經費支用審查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及預算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執行管制。</w:t>
            </w:r>
          </w:p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2.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各類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事項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會計師等各類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查核</w:t>
            </w:r>
            <w:proofErr w:type="gramStart"/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聲復作業</w:t>
            </w:r>
            <w:proofErr w:type="gramEnd"/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4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它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資管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及財務管理相關工作。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</w:rPr>
              <w:t>6</w:t>
            </w:r>
            <w:r w:rsidRPr="00CD7028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桃園</w:t>
            </w:r>
            <w:r w:rsidRPr="00CD7028">
              <w:rPr>
                <w:rFonts w:ascii="標楷體" w:eastAsia="標楷體" w:hAnsi="標楷體"/>
                <w:spacing w:val="-20"/>
              </w:rPr>
              <w:t>龍潭</w:t>
            </w:r>
          </w:p>
          <w:p w:rsidR="009A7BC5" w:rsidRPr="00CD7028" w:rsidRDefault="009A7BC5" w:rsidP="009A7BC5">
            <w:pPr>
              <w:spacing w:line="0" w:lineRule="atLeast"/>
              <w:ind w:leftChars="15" w:left="36" w:rightChars="15" w:right="36"/>
              <w:jc w:val="both"/>
              <w:rPr>
                <w:rFonts w:ascii="標楷體" w:eastAsia="標楷體" w:hAnsi="標楷體"/>
                <w:color w:val="FF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FF0000"/>
                <w:spacing w:val="-20"/>
              </w:rPr>
              <w:t>(</w:t>
            </w:r>
            <w:r w:rsidRPr="00CD7028">
              <w:rPr>
                <w:rFonts w:ascii="標楷體" w:eastAsia="標楷體" w:hAnsi="標楷體"/>
                <w:color w:val="FF0000"/>
                <w:spacing w:val="-20"/>
              </w:rPr>
              <w:t>6員，</w:t>
            </w:r>
            <w:r w:rsidRPr="00CD7028">
              <w:rPr>
                <w:rFonts w:ascii="標楷體" w:eastAsia="標楷體" w:hAnsi="標楷體" w:hint="eastAsia"/>
                <w:color w:val="FF0000"/>
                <w:spacing w:val="-20"/>
              </w:rPr>
              <w:t>於107年11月1日進用2員，108年3月1日再進用4員)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書面審查30%</w:t>
            </w:r>
          </w:p>
          <w:p w:rsidR="009A7BC5" w:rsidRPr="00CD7028" w:rsidRDefault="009A7BC5" w:rsidP="009A7BC5">
            <w:pPr>
              <w:widowControl/>
              <w:spacing w:line="280" w:lineRule="exact"/>
              <w:ind w:rightChars="-24" w:right="-58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合格，合格者方可參加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</w:p>
          <w:p w:rsidR="009A7BC5" w:rsidRPr="00CD7028" w:rsidRDefault="009A7BC5" w:rsidP="009A7BC5">
            <w:pPr>
              <w:widowControl/>
              <w:spacing w:line="280" w:lineRule="exact"/>
              <w:ind w:rightChars="-24" w:right="-58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時間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60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合格，合格者方可參加口試)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命題以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會計或財管基本概念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為考試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命題範圍之例示，惟實際試題並不完全以此為限，仍</w:t>
            </w:r>
            <w:proofErr w:type="gramStart"/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可命擬相關</w:t>
            </w:r>
            <w:proofErr w:type="gramEnd"/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之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綜合性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試題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參考來源：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會計學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口試40%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pacing w:val="-20"/>
                <w:w w:val="70"/>
                <w:sz w:val="22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時間10-20分鐘，成績60分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合格)</w:t>
            </w:r>
          </w:p>
        </w:tc>
      </w:tr>
      <w:tr w:rsidR="009A7BC5" w:rsidRPr="00CD7028" w:rsidTr="0048395E">
        <w:trPr>
          <w:cantSplit/>
          <w:trHeight w:val="5954"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2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,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990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40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,000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財務管理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國內外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商業(商)學院、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管理學院、且大學畢業為商學士或管理學士(需檢附大學畢業證書)。</w:t>
            </w:r>
          </w:p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2.具下列相關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條件者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為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佳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請檢附證明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文件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)：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(1)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從事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會計、財務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、金融或教學等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工作經歷證明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公開發行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公司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、金融機構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或會計師事務所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經驗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於專業期刊、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報章、雜誌等媒體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，發表論文或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文章者。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4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)具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商業、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金融、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管理相關專業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證照或</w:t>
            </w:r>
            <w:r w:rsidRPr="00CD7028">
              <w:rPr>
                <w:rFonts w:ascii="標楷體" w:eastAsia="標楷體" w:hAnsi="標楷體"/>
                <w:color w:val="000000"/>
              </w:rPr>
              <w:t>外語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成績證明。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1.經費支用審查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及預算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執行管制。</w:t>
            </w:r>
          </w:p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2.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各類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事項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會計師等各類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查核</w:t>
            </w:r>
            <w:proofErr w:type="gramStart"/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聲復作業</w:t>
            </w:r>
            <w:proofErr w:type="gramEnd"/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4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.財務管理相關工作。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</w:rPr>
              <w:t>1</w:t>
            </w:r>
            <w:r w:rsidRPr="00CD7028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新北三峽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書面審查30%</w:t>
            </w:r>
          </w:p>
          <w:p w:rsidR="009A7BC5" w:rsidRPr="00CD7028" w:rsidRDefault="009A7BC5" w:rsidP="009A7BC5">
            <w:pPr>
              <w:widowControl/>
              <w:spacing w:line="280" w:lineRule="exact"/>
              <w:ind w:rightChars="-24" w:right="-58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合格，合格者方可參加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時間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60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合格，合格者方可參加口試)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命題以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會計或財管基本概念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為考試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命題範圍之例示，惟實際試題並不完全以此為限，仍</w:t>
            </w:r>
            <w:proofErr w:type="gramStart"/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可命擬相關</w:t>
            </w:r>
            <w:proofErr w:type="gramEnd"/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之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綜合性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試題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參考來源：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會計學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口試40%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pacing w:val="-20"/>
                <w:w w:val="70"/>
                <w:sz w:val="22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時間10-20分鐘，成績60分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合格)</w:t>
            </w:r>
          </w:p>
        </w:tc>
      </w:tr>
      <w:tr w:rsidR="009A7BC5" w:rsidRPr="00CD7028" w:rsidTr="0048395E">
        <w:trPr>
          <w:cantSplit/>
          <w:trHeight w:val="5954"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,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990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40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,000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財務管理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國內外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商業(商)學院、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管理學院且大學畢業為商學士或管理學士(需檢附大學畢業證書)。</w:t>
            </w:r>
          </w:p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2.具下列相關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條件者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為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佳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請檢附證明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文件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)：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(1)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從事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會計、財務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、金融、資管或教學等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工作經歷證明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公開發行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公司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、金融機構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或會計師事務所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經驗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於專業期刊、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報章、雜誌等媒體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，發表論文或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文章者。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4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)具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商業、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金融、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管理、資訊相關專業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證照或</w:t>
            </w:r>
            <w:r w:rsidRPr="00CD7028">
              <w:rPr>
                <w:rFonts w:ascii="標楷體" w:eastAsia="標楷體" w:hAnsi="標楷體"/>
                <w:color w:val="000000"/>
              </w:rPr>
              <w:t>外語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成績證明。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1.經費支用審查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及預算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執行管制。</w:t>
            </w:r>
          </w:p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2.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各類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事項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會計師等各類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查核</w:t>
            </w:r>
            <w:proofErr w:type="gramStart"/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聲復作業</w:t>
            </w:r>
            <w:proofErr w:type="gramEnd"/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4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它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資管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及財務管理相關工作。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</w:rPr>
              <w:t>1</w:t>
            </w:r>
            <w:r w:rsidRPr="00CD7028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高雄</w:t>
            </w:r>
          </w:p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大樹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書面審查30%</w:t>
            </w:r>
          </w:p>
          <w:p w:rsidR="009A7BC5" w:rsidRPr="00CD7028" w:rsidRDefault="009A7BC5" w:rsidP="009A7BC5">
            <w:pPr>
              <w:widowControl/>
              <w:spacing w:line="280" w:lineRule="exact"/>
              <w:ind w:rightChars="-24" w:right="-58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合格，合格者方可參加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時間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60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合格，合格者方可參加口試)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命題以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會計或財管基本概念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為考試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命題範圍之例示，惟實際試題並不完全以此為限，仍</w:t>
            </w:r>
            <w:proofErr w:type="gramStart"/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可命擬相關</w:t>
            </w:r>
            <w:proofErr w:type="gramEnd"/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之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綜合性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試題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參考來源：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會計學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口試40%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pacing w:val="-20"/>
                <w:w w:val="70"/>
                <w:sz w:val="22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</w:rPr>
              <w:t>時間10-20分鐘，成績60分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合格)</w:t>
            </w:r>
          </w:p>
        </w:tc>
      </w:tr>
      <w:tr w:rsidR="009A7BC5" w:rsidRPr="00CD7028" w:rsidTr="0048395E">
        <w:trPr>
          <w:cantSplit/>
          <w:trHeight w:val="6429"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4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,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990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40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,000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會計/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財管/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稅務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國內外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商業(商)學院、管理學院畢業，且大學畢業為商學士或管理學士(需檢附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大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學畢業證書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)。</w:t>
            </w:r>
          </w:p>
          <w:p w:rsidR="009A7BC5" w:rsidRPr="00CD7028" w:rsidRDefault="009A7BC5" w:rsidP="004839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具下列相關</w:t>
            </w:r>
            <w:r w:rsidRPr="00CD7028">
              <w:rPr>
                <w:rFonts w:ascii="標楷體" w:eastAsia="標楷體" w:hAnsi="標楷體"/>
                <w:color w:val="000000"/>
              </w:rPr>
              <w:t>條件者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為佳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請檢附證明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文件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)：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(1)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從事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會計、財務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、金融或教學等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工作經歷證明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公開發行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公司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、金融機構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或會計師事務所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經驗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於專業期刊、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報章、雜誌等媒體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，發表論文或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文章者。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4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)具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商業、管理相關專業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證照或</w:t>
            </w:r>
            <w:r w:rsidRPr="00CD7028">
              <w:rPr>
                <w:rFonts w:ascii="標楷體" w:eastAsia="標楷體" w:hAnsi="標楷體"/>
                <w:color w:val="000000"/>
              </w:rPr>
              <w:t>外語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成績證明。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1.財務績效推估及財務分析報告</w:t>
            </w:r>
          </w:p>
          <w:p w:rsidR="009A7BC5" w:rsidRPr="00CD7028" w:rsidRDefault="009A7BC5" w:rsidP="0048395E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2.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會計帳</w:t>
            </w:r>
            <w:proofErr w:type="gramStart"/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務</w:t>
            </w:r>
            <w:proofErr w:type="gramEnd"/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處理、會計表報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編製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3.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年度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預算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及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財務分析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等</w:t>
            </w:r>
            <w:proofErr w:type="gramStart"/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書表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編製</w:t>
            </w:r>
            <w:proofErr w:type="gramEnd"/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4.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它財務管理相關工作。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  <w:shd w:val="clear" w:color="auto" w:fill="FFFFFF"/>
              </w:rPr>
              <w:t>7</w:t>
            </w: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員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書面審查30%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  <w:shd w:val="clear" w:color="auto" w:fill="FFFFFF"/>
              </w:rPr>
              <w:t>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  <w:shd w:val="clear" w:color="auto" w:fill="FFFFFF"/>
              </w:rPr>
              <w:t>合格，合格者方可參加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)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時間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60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合格，合格者方可參加口試)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命題以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財管基本概念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為考試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命題範圍之例示，惟實際試題並不完全以此為限，仍</w:t>
            </w:r>
            <w:proofErr w:type="gramStart"/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可命擬相關</w:t>
            </w:r>
            <w:proofErr w:type="gramEnd"/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之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綜合性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試題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。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參考來源：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2"/>
              </w:rPr>
            </w:pP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財務管理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口試40%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w w:val="70"/>
                <w:sz w:val="22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2"/>
              </w:rPr>
              <w:t>時間10-20分鐘，成績60分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2"/>
              </w:rPr>
              <w:t>合格)</w:t>
            </w:r>
          </w:p>
        </w:tc>
      </w:tr>
      <w:tr w:rsidR="009A7BC5" w:rsidRPr="00CD7028" w:rsidTr="0048395E">
        <w:trPr>
          <w:cantSplit/>
          <w:trHeight w:val="5862"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,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990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40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,000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會計/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財管/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稅務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會計、財務管理、財務金融、財政、稅務(學)系所畢業(需檢附大學畢業證書)。 </w:t>
            </w:r>
          </w:p>
          <w:p w:rsidR="009A7BC5" w:rsidRPr="00CD7028" w:rsidRDefault="009A7BC5" w:rsidP="0048395E">
            <w:pPr>
              <w:spacing w:line="280" w:lineRule="exact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2.加分條件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請檢附證明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文件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  <w:p w:rsidR="009A7BC5" w:rsidRPr="00CD7028" w:rsidRDefault="009A7BC5" w:rsidP="0048395E">
            <w:pPr>
              <w:spacing w:line="280" w:lineRule="exact"/>
              <w:ind w:leftChars="57" w:left="473" w:hangingChars="140" w:hanging="336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(1)於國內四大</w:t>
            </w: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會計師事務所(安侯、安永、勤業、資誠)，達3年以上工作經驗者。</w:t>
            </w:r>
          </w:p>
          <w:p w:rsidR="009A7BC5" w:rsidRPr="00CD7028" w:rsidRDefault="009A7BC5" w:rsidP="0048395E">
            <w:pPr>
              <w:spacing w:line="280" w:lineRule="exact"/>
              <w:ind w:leftChars="57" w:left="473" w:hangingChars="140" w:hanging="336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(2)非前述四大之會計師事務所工作達5年以上</w:t>
            </w:r>
            <w:r w:rsidRPr="00CD7028">
              <w:rPr>
                <w:rFonts w:ascii="標楷體" w:eastAsia="標楷體" w:hAnsi="標楷體"/>
                <w:shd w:val="clear" w:color="auto" w:fill="FFFFFF"/>
              </w:rPr>
              <w:t>者。</w:t>
            </w:r>
          </w:p>
          <w:p w:rsidR="009A7BC5" w:rsidRPr="00CD7028" w:rsidRDefault="009A7BC5" w:rsidP="0048395E">
            <w:pPr>
              <w:spacing w:line="280" w:lineRule="exact"/>
              <w:ind w:leftChars="57" w:left="473" w:hangingChars="140" w:hanging="336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(3)於公開發行公司、金融機構從事會計、財務、稅務或實際從事會計或財務教學等工作者。</w:t>
            </w:r>
          </w:p>
          <w:p w:rsidR="009A7BC5" w:rsidRPr="00CD7028" w:rsidRDefault="009A7BC5" w:rsidP="0048395E">
            <w:pPr>
              <w:spacing w:line="280" w:lineRule="exact"/>
              <w:ind w:leftChars="20" w:left="473" w:hangingChars="177" w:hanging="425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(4)於專業期刊、報章、雜誌等媒體，發表論文或文章者。</w:t>
            </w:r>
          </w:p>
          <w:p w:rsidR="009A7BC5" w:rsidRPr="00CD7028" w:rsidRDefault="009A7BC5" w:rsidP="0048395E">
            <w:pPr>
              <w:spacing w:line="280" w:lineRule="exact"/>
              <w:ind w:leftChars="20" w:left="473" w:hangingChars="177" w:hanging="425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shd w:val="clear" w:color="auto" w:fill="FFFFFF"/>
              </w:rPr>
              <w:t>5</w:t>
            </w: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)具商管相關專業證照或外語成績證明。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1.會計帳</w:t>
            </w:r>
            <w:proofErr w:type="gramStart"/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務</w:t>
            </w:r>
            <w:proofErr w:type="gramEnd"/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處理、表報編製及財務分析報告。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2.所得稅及營業稅結算申報。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3.</w:t>
            </w:r>
            <w:r w:rsidRPr="00CD7028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其</w:t>
            </w: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它財務管理相關工作。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1員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</w:t>
            </w:r>
            <w:r w:rsidRPr="00CD7028">
              <w:rPr>
                <w:rFonts w:ascii="標楷體" w:eastAsia="標楷體" w:hAnsi="標楷體"/>
                <w:b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(加分條件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合格，合格者方可參加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)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時間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60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合格，合格者方可參加口試)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命題以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會計或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、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財管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及稅務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基本概念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為考試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命題範圍之例示，惟實際試題並不完全以此為限，仍</w:t>
            </w:r>
            <w:proofErr w:type="gramStart"/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可命擬相關</w:t>
            </w:r>
            <w:proofErr w:type="gramEnd"/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之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綜合性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試題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參考來源：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會計學、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財務管理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、公司法及相關稅法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口試</w:t>
            </w:r>
            <w:r w:rsidRPr="00CD7028">
              <w:rPr>
                <w:rFonts w:ascii="標楷體" w:eastAsia="標楷體" w:hAnsi="標楷體"/>
                <w:b/>
                <w:shd w:val="clear" w:color="auto" w:fill="FFFFFF"/>
              </w:rPr>
              <w:t>40</w:t>
            </w: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%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pacing w:val="-20"/>
                <w:w w:val="70"/>
                <w:sz w:val="22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時間10-20分鐘，成績60分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合格)</w:t>
            </w:r>
          </w:p>
        </w:tc>
      </w:tr>
      <w:tr w:rsidR="009A7BC5" w:rsidRPr="00CD7028" w:rsidTr="0048395E">
        <w:trPr>
          <w:cantSplit/>
          <w:trHeight w:val="6429"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6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7,08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0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proofErr w:type="gramStart"/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︱</w:t>
            </w:r>
            <w:proofErr w:type="gramEnd"/>
            <w:r w:rsidRPr="00CD7028">
              <w:rPr>
                <w:rFonts w:ascii="標楷體" w:eastAsia="標楷體" w:hAnsi="標楷體"/>
                <w:color w:val="000000"/>
                <w:spacing w:val="-20"/>
              </w:rPr>
              <w:t>44,000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會計/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財管/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金融管理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會計資訊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專案管理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 xml:space="preserve">/ 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48395E">
            <w:pPr>
              <w:spacing w:line="280" w:lineRule="exact"/>
              <w:ind w:left="254" w:hangingChars="106" w:hanging="254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1.國內外大學商業(商)學院、管理學院(系所)畢業，且大學畢業為商學士或管理學士(需檢附碩士及大學畢業證書)。</w:t>
            </w:r>
          </w:p>
          <w:p w:rsidR="009A7BC5" w:rsidRPr="00CD7028" w:rsidRDefault="009A7BC5" w:rsidP="0048395E">
            <w:pPr>
              <w:spacing w:line="280" w:lineRule="exact"/>
              <w:ind w:left="192" w:hangingChars="80" w:hanging="192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具下列相關</w:t>
            </w:r>
            <w:r w:rsidRPr="00CD7028">
              <w:rPr>
                <w:rFonts w:ascii="標楷體" w:eastAsia="標楷體" w:hAnsi="標楷體"/>
                <w:color w:val="000000"/>
              </w:rPr>
              <w:t>條件者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為佳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請檢附證明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文件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)：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(1)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從事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會計、財務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、金融等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工作經歷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公開發行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公司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、金融機構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或會計師事務所、營運計畫實務、專案管理師、專案助理及成本管理分析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年以上者。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)英文新版</w:t>
            </w:r>
            <w:proofErr w:type="gramStart"/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多益達</w:t>
            </w:r>
            <w:proofErr w:type="gramEnd"/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550分以上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成績證明或比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照英檢證照。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(4)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財管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商管相關專業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證照。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1.經營損益分析與預測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2.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ab/>
              <w:t>計畫成本分析與管理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3.財務分析與管理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36" w:rightChars="-11" w:right="-26" w:hangingChars="118" w:hanging="236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4.營運投資計畫書審查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分析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4.營運預算編製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 xml:space="preserve">5.財務管理專案推動 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6.其它財務管理相關工作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/>
                <w:shd w:val="clear" w:color="auto" w:fill="FFFFFF"/>
              </w:rPr>
              <w:t>1</w:t>
            </w: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員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書面審查30%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合格，合格者方可參加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)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/>
                <w:b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時間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60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合格，合格者方可參加口試)考題為經濟觀察與解析、 財報分析等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pacing w:val="-10"/>
                <w:w w:val="70"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pacing w:val="-10"/>
                <w:w w:val="70"/>
                <w:sz w:val="28"/>
                <w:szCs w:val="28"/>
              </w:rPr>
              <w:t>口試</w:t>
            </w:r>
            <w:r w:rsidRPr="00CD7028">
              <w:rPr>
                <w:rFonts w:ascii="標楷體" w:eastAsia="標楷體" w:hAnsi="標楷體"/>
                <w:b/>
                <w:spacing w:val="-10"/>
                <w:w w:val="70"/>
                <w:sz w:val="28"/>
                <w:szCs w:val="28"/>
              </w:rPr>
              <w:t>4</w:t>
            </w:r>
            <w:r w:rsidRPr="00CD7028">
              <w:rPr>
                <w:rFonts w:ascii="標楷體" w:eastAsia="標楷體" w:hAnsi="標楷體" w:hint="eastAsia"/>
                <w:b/>
                <w:spacing w:val="-10"/>
                <w:w w:val="70"/>
                <w:sz w:val="28"/>
                <w:szCs w:val="28"/>
              </w:rPr>
              <w:t>0%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w w:val="70"/>
                <w:sz w:val="22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  <w:sz w:val="20"/>
                <w:szCs w:val="20"/>
                <w:shd w:val="clear" w:color="auto" w:fill="FFFFFF"/>
              </w:rPr>
              <w:t>時間10-20分鐘，成績60分</w:t>
            </w:r>
            <w:r w:rsidRPr="00CD7028">
              <w:rPr>
                <w:rFonts w:ascii="標楷體" w:eastAsia="標楷體" w:hAnsi="標楷體" w:hint="eastAsia"/>
                <w:spacing w:val="-20"/>
                <w:sz w:val="20"/>
                <w:szCs w:val="20"/>
                <w:shd w:val="clear" w:color="auto" w:fill="FFFFFF"/>
              </w:rPr>
              <w:t>合格)</w:t>
            </w:r>
          </w:p>
        </w:tc>
      </w:tr>
      <w:tr w:rsidR="009A7BC5" w:rsidRPr="00CD7028" w:rsidTr="0048395E">
        <w:trPr>
          <w:cantSplit/>
          <w:trHeight w:val="6429"/>
        </w:trPr>
        <w:tc>
          <w:tcPr>
            <w:tcW w:w="627" w:type="dxa"/>
            <w:vAlign w:val="center"/>
          </w:tcPr>
          <w:p w:rsidR="009A7BC5" w:rsidRPr="00CD7028" w:rsidRDefault="009A7BC5" w:rsidP="004839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A7BC5" w:rsidRPr="00CD7028" w:rsidRDefault="009A7BC5" w:rsidP="004839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94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72" w:type="dxa"/>
            <w:vAlign w:val="center"/>
          </w:tcPr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  <w:r w:rsidRPr="00CD7028">
              <w:rPr>
                <w:rFonts w:ascii="標楷體" w:eastAsia="標楷體" w:hAnsi="標楷體"/>
                <w:color w:val="000000"/>
                <w:spacing w:val="-20"/>
              </w:rPr>
              <w:t>7,08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0</w:t>
            </w:r>
          </w:p>
          <w:p w:rsidR="009A7BC5" w:rsidRPr="00CD7028" w:rsidRDefault="009A7BC5" w:rsidP="004839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proofErr w:type="gramStart"/>
            <w:r w:rsidRPr="00CD7028">
              <w:rPr>
                <w:rFonts w:ascii="標楷體" w:eastAsia="標楷體" w:hAnsi="標楷體" w:hint="eastAsia"/>
                <w:color w:val="000000"/>
                <w:spacing w:val="-20"/>
              </w:rPr>
              <w:t>︱</w:t>
            </w:r>
            <w:proofErr w:type="gramEnd"/>
            <w:r w:rsidRPr="00CD7028">
              <w:rPr>
                <w:rFonts w:ascii="標楷體" w:eastAsia="標楷體" w:hAnsi="標楷體"/>
                <w:color w:val="000000"/>
                <w:spacing w:val="-20"/>
              </w:rPr>
              <w:t>44,000</w:t>
            </w:r>
          </w:p>
        </w:tc>
        <w:tc>
          <w:tcPr>
            <w:tcW w:w="902" w:type="dxa"/>
            <w:vAlign w:val="center"/>
          </w:tcPr>
          <w:p w:rsidR="009A7BC5" w:rsidRPr="00CD7028" w:rsidRDefault="009A7BC5" w:rsidP="0048395E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會計/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財管/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金融管理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會計資訊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/</w:t>
            </w:r>
            <w:r w:rsidRPr="00CD7028">
              <w:rPr>
                <w:rFonts w:ascii="標楷體" w:eastAsia="標楷體" w:hAnsi="標楷體"/>
                <w:color w:val="000000"/>
                <w:spacing w:val="-20"/>
                <w:shd w:val="clear" w:color="auto" w:fill="FFFFFF"/>
              </w:rPr>
              <w:t>專案管理</w:t>
            </w:r>
            <w:r w:rsidRPr="00CD702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 xml:space="preserve">/ </w:t>
            </w:r>
          </w:p>
        </w:tc>
        <w:tc>
          <w:tcPr>
            <w:tcW w:w="2835" w:type="dxa"/>
            <w:vAlign w:val="center"/>
          </w:tcPr>
          <w:p w:rsidR="009A7BC5" w:rsidRPr="00CD7028" w:rsidRDefault="009A7BC5" w:rsidP="009A7BC5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國內外大學商業(商)學院、管理學院(系所)畢業，且大學畢業為商學士或管理學士(需檢附碩士及大學畢業證書)。</w:t>
            </w:r>
          </w:p>
          <w:p w:rsidR="009A7BC5" w:rsidRPr="00CD7028" w:rsidRDefault="009A7BC5" w:rsidP="0048395E">
            <w:pPr>
              <w:spacing w:line="280" w:lineRule="exact"/>
              <w:ind w:left="192" w:hangingChars="80" w:hanging="192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具下列相關</w:t>
            </w:r>
            <w:r w:rsidRPr="00CD7028">
              <w:rPr>
                <w:rFonts w:ascii="標楷體" w:eastAsia="標楷體" w:hAnsi="標楷體"/>
                <w:color w:val="000000"/>
              </w:rPr>
              <w:t>條件者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佳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 w:hint="eastAsia"/>
                <w:noProof/>
                <w:color w:val="000000"/>
              </w:rPr>
              <w:t>請檢附證明</w:t>
            </w:r>
            <w:r w:rsidRPr="00CD7028">
              <w:rPr>
                <w:rFonts w:ascii="標楷體" w:eastAsia="標楷體" w:hAnsi="標楷體"/>
                <w:noProof/>
                <w:color w:val="000000"/>
              </w:rPr>
              <w:t>文件</w:t>
            </w: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)：</w:t>
            </w:r>
          </w:p>
          <w:p w:rsidR="009A7BC5" w:rsidRPr="00CD7028" w:rsidRDefault="009A7BC5" w:rsidP="0048395E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 xml:space="preserve"> (1)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從事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會計、財務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稅務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、金融等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工作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，達1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</w:t>
            </w:r>
            <w:r w:rsidRPr="00CD7028">
              <w:rPr>
                <w:rFonts w:ascii="標楷體" w:eastAsia="標楷體" w:hAnsi="標楷體" w:cs="新細明體"/>
                <w:color w:val="000000"/>
                <w:kern w:val="0"/>
                <w:shd w:val="clear" w:color="auto" w:fill="FFFFFF"/>
              </w:rPr>
              <w:t>者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9A7BC5" w:rsidRPr="00CD7028" w:rsidRDefault="009A7BC5" w:rsidP="0048395E">
            <w:pPr>
              <w:spacing w:line="280" w:lineRule="exact"/>
              <w:ind w:leftChars="15" w:left="396" w:hangingChars="150" w:hanging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2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公開發行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公司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、金融機構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或會計師事務所、資金管理及成本管理分析、營運計畫實務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達1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年以上者。</w:t>
            </w:r>
          </w:p>
          <w:p w:rsidR="009A7BC5" w:rsidRPr="00CD7028" w:rsidRDefault="009A7BC5" w:rsidP="0048395E">
            <w:pPr>
              <w:spacing w:line="280" w:lineRule="exact"/>
              <w:ind w:leftChars="15" w:left="396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color w:val="000000"/>
                <w:shd w:val="clear" w:color="auto" w:fill="FFFFFF"/>
              </w:rPr>
              <w:t>3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)英文新版</w:t>
            </w:r>
            <w:proofErr w:type="gramStart"/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多益達</w:t>
            </w:r>
            <w:proofErr w:type="gramEnd"/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550分以上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成績證明或比照英檢證照。</w:t>
            </w:r>
          </w:p>
          <w:p w:rsidR="009A7BC5" w:rsidRPr="00CD7028" w:rsidRDefault="009A7BC5" w:rsidP="0048395E">
            <w:pPr>
              <w:spacing w:line="280" w:lineRule="exact"/>
              <w:ind w:leftChars="15" w:left="396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CD7028">
              <w:rPr>
                <w:rFonts w:ascii="標楷體" w:eastAsia="標楷體" w:hAnsi="標楷體"/>
                <w:color w:val="000000"/>
              </w:rPr>
              <w:t>(4)</w:t>
            </w:r>
            <w:r w:rsidRPr="00CD702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具國內法定金融證照</w:t>
            </w:r>
            <w:r w:rsidRPr="00CD702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276" w:type="dxa"/>
            <w:vAlign w:val="center"/>
          </w:tcPr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</w:t>
            </w: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ab/>
              <w:t>營運資金規劃及管理/往來銀行管理/外幣交易/表報製作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2.金融商品投資及效益分析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36" w:rightChars="-11" w:right="-26" w:hangingChars="118" w:hanging="236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3.營運投資計畫書審查</w:t>
            </w: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分析</w:t>
            </w: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ab/>
            </w:r>
            <w:r w:rsidRPr="00CD7028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 xml:space="preserve"> </w:t>
            </w:r>
          </w:p>
          <w:p w:rsidR="009A7BC5" w:rsidRPr="00CD7028" w:rsidRDefault="009A7BC5" w:rsidP="0048395E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4.其它財務管理相關工作</w:t>
            </w:r>
          </w:p>
        </w:tc>
        <w:tc>
          <w:tcPr>
            <w:tcW w:w="709" w:type="dxa"/>
            <w:vAlign w:val="center"/>
          </w:tcPr>
          <w:p w:rsidR="009A7BC5" w:rsidRPr="00CD7028" w:rsidRDefault="009A7BC5" w:rsidP="0048395E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1員</w:t>
            </w:r>
          </w:p>
        </w:tc>
        <w:tc>
          <w:tcPr>
            <w:tcW w:w="992" w:type="dxa"/>
            <w:vAlign w:val="center"/>
          </w:tcPr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9A7BC5" w:rsidRPr="00CD7028" w:rsidRDefault="009A7BC5" w:rsidP="004839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1495" w:type="dxa"/>
            <w:vAlign w:val="center"/>
          </w:tcPr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pacing w:val="-10"/>
                <w:w w:val="70"/>
                <w:sz w:val="26"/>
                <w:szCs w:val="26"/>
              </w:rPr>
            </w:pPr>
            <w:r w:rsidRPr="00CD7028">
              <w:rPr>
                <w:rFonts w:ascii="標楷體" w:eastAsia="標楷體" w:hAnsi="標楷體" w:hint="eastAsia"/>
                <w:b/>
                <w:spacing w:val="-10"/>
                <w:w w:val="70"/>
                <w:sz w:val="26"/>
                <w:szCs w:val="26"/>
              </w:rPr>
              <w:t>書審30%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10"/>
                <w:w w:val="80"/>
                <w:sz w:val="26"/>
                <w:szCs w:val="26"/>
              </w:rPr>
            </w:pPr>
            <w:r w:rsidRPr="00CD7028"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  <w:t>(</w:t>
            </w:r>
            <w:r w:rsidRPr="00CD7028">
              <w:rPr>
                <w:rFonts w:ascii="標楷體" w:eastAsia="標楷體" w:hAnsi="標楷體"/>
                <w:shd w:val="clear" w:color="auto" w:fill="FFFFFF"/>
              </w:rPr>
              <w:t>成績60分</w:t>
            </w: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合格，合格者方可參加</w:t>
            </w:r>
            <w:r w:rsidRPr="00CD7028">
              <w:rPr>
                <w:rFonts w:ascii="標楷體" w:eastAsia="標楷體" w:hAnsi="標楷體"/>
                <w:shd w:val="clear" w:color="auto" w:fill="FFFFFF"/>
              </w:rPr>
              <w:t>筆試</w:t>
            </w:r>
            <w:r w:rsidRPr="00CD7028">
              <w:rPr>
                <w:rFonts w:ascii="標楷體" w:eastAsia="標楷體" w:hAnsi="標楷體" w:hint="eastAsia"/>
                <w:spacing w:val="-10"/>
                <w:w w:val="80"/>
                <w:sz w:val="26"/>
                <w:szCs w:val="26"/>
              </w:rPr>
              <w:t>)</w:t>
            </w:r>
          </w:p>
          <w:p w:rsidR="009A7BC5" w:rsidRPr="00CD7028" w:rsidRDefault="009A7BC5" w:rsidP="0048395E">
            <w:pPr>
              <w:spacing w:line="280" w:lineRule="exact"/>
              <w:rPr>
                <w:rFonts w:ascii="標楷體" w:eastAsia="標楷體" w:hAnsi="標楷體"/>
                <w:b/>
                <w:spacing w:val="-10"/>
                <w:w w:val="70"/>
                <w:sz w:val="26"/>
                <w:szCs w:val="26"/>
              </w:rPr>
            </w:pP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b/>
                <w:spacing w:val="-4"/>
                <w:w w:val="70"/>
                <w:sz w:val="28"/>
                <w:szCs w:val="28"/>
              </w:rPr>
              <w:t>筆試</w:t>
            </w:r>
            <w:r w:rsidRPr="00CD7028">
              <w:rPr>
                <w:rFonts w:ascii="標楷體" w:eastAsia="標楷體" w:hAnsi="標楷體"/>
                <w:b/>
                <w:spacing w:val="-4"/>
                <w:w w:val="70"/>
                <w:sz w:val="28"/>
                <w:szCs w:val="28"/>
              </w:rPr>
              <w:t>3</w:t>
            </w:r>
            <w:r w:rsidRPr="00CD7028">
              <w:rPr>
                <w:rFonts w:ascii="標楷體" w:eastAsia="標楷體" w:hAnsi="標楷體" w:hint="eastAsia"/>
                <w:b/>
                <w:spacing w:val="-4"/>
                <w:w w:val="70"/>
                <w:sz w:val="28"/>
                <w:szCs w:val="28"/>
              </w:rPr>
              <w:t>0%</w:t>
            </w:r>
            <w:r w:rsidRPr="00CD7028">
              <w:rPr>
                <w:rFonts w:ascii="標楷體" w:eastAsia="標楷體" w:hAnsi="標楷體" w:hint="eastAsia"/>
                <w:spacing w:val="-20"/>
              </w:rPr>
              <w:t xml:space="preserve">  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(</w:t>
            </w:r>
            <w:r w:rsidRPr="00CD7028">
              <w:rPr>
                <w:rFonts w:ascii="標楷體" w:eastAsia="標楷體" w:hAnsi="標楷體"/>
                <w:spacing w:val="-20"/>
              </w:rPr>
              <w:t>時間</w:t>
            </w:r>
            <w:r w:rsidRPr="00CD7028">
              <w:rPr>
                <w:rFonts w:ascii="標楷體" w:eastAsia="標楷體" w:hAnsi="標楷體" w:hint="eastAsia"/>
                <w:spacing w:val="-20"/>
              </w:rPr>
              <w:t>60</w:t>
            </w:r>
            <w:r w:rsidRPr="00CD7028">
              <w:rPr>
                <w:rFonts w:ascii="標楷體" w:eastAsia="標楷體" w:hAnsi="標楷體"/>
                <w:spacing w:val="-20"/>
              </w:rPr>
              <w:t>分鐘，成績60分</w:t>
            </w:r>
            <w:r w:rsidRPr="00CD7028">
              <w:rPr>
                <w:rFonts w:ascii="標楷體" w:eastAsia="標楷體" w:hAnsi="標楷體" w:hint="eastAsia"/>
                <w:spacing w:val="-20"/>
              </w:rPr>
              <w:t>合格，合格者方可參加口試)考題為經濟觀察與解析、BP營運投資計畫書審查實務(財報)等</w:t>
            </w:r>
            <w:r w:rsidRPr="00CD7028">
              <w:rPr>
                <w:rFonts w:ascii="標楷體" w:eastAsia="標楷體" w:hAnsi="標楷體"/>
              </w:rPr>
              <w:t>。</w:t>
            </w:r>
          </w:p>
          <w:p w:rsidR="009A7BC5" w:rsidRPr="00CD7028" w:rsidRDefault="009A7BC5" w:rsidP="0048395E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9A7BC5" w:rsidRPr="00CD7028" w:rsidRDefault="009A7BC5" w:rsidP="0048395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pacing w:val="-10"/>
                <w:w w:val="70"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pacing w:val="-10"/>
                <w:w w:val="70"/>
                <w:sz w:val="28"/>
                <w:szCs w:val="28"/>
              </w:rPr>
              <w:t>口試</w:t>
            </w:r>
            <w:r w:rsidRPr="00CD7028">
              <w:rPr>
                <w:rFonts w:ascii="標楷體" w:eastAsia="標楷體" w:hAnsi="標楷體"/>
                <w:b/>
                <w:spacing w:val="-10"/>
                <w:w w:val="70"/>
                <w:sz w:val="28"/>
                <w:szCs w:val="28"/>
              </w:rPr>
              <w:t>4</w:t>
            </w:r>
            <w:r w:rsidRPr="00CD7028">
              <w:rPr>
                <w:rFonts w:ascii="標楷體" w:eastAsia="標楷體" w:hAnsi="標楷體" w:hint="eastAsia"/>
                <w:b/>
                <w:spacing w:val="-10"/>
                <w:w w:val="70"/>
                <w:sz w:val="28"/>
                <w:szCs w:val="28"/>
              </w:rPr>
              <w:t>0%</w:t>
            </w:r>
          </w:p>
          <w:p w:rsidR="009A7BC5" w:rsidRPr="00CD7028" w:rsidRDefault="009A7BC5" w:rsidP="0048395E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w w:val="70"/>
                <w:sz w:val="22"/>
                <w:szCs w:val="22"/>
              </w:rPr>
            </w:pPr>
            <w:r w:rsidRPr="00CD702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</w:t>
            </w: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D7028">
              <w:rPr>
                <w:rFonts w:ascii="標楷體" w:eastAsia="標楷體" w:hAnsi="標楷體"/>
                <w:shd w:val="clear" w:color="auto" w:fill="FFFFFF"/>
              </w:rPr>
              <w:t>時間10-20分鐘，成績60分</w:t>
            </w:r>
            <w:r w:rsidRPr="00CD7028">
              <w:rPr>
                <w:rFonts w:ascii="標楷體" w:eastAsia="標楷體" w:hAnsi="標楷體" w:hint="eastAsia"/>
                <w:shd w:val="clear" w:color="auto" w:fill="FFFFFF"/>
              </w:rPr>
              <w:t>合格)</w:t>
            </w:r>
          </w:p>
        </w:tc>
      </w:tr>
      <w:tr w:rsidR="009A7BC5" w:rsidRPr="00CD7028" w:rsidTr="0048395E">
        <w:trPr>
          <w:cantSplit/>
          <w:trHeight w:val="709"/>
        </w:trPr>
        <w:tc>
          <w:tcPr>
            <w:tcW w:w="10911" w:type="dxa"/>
            <w:gridSpan w:val="10"/>
            <w:vAlign w:val="center"/>
          </w:tcPr>
          <w:p w:rsidR="009A7BC5" w:rsidRPr="00CD7028" w:rsidRDefault="009A7BC5" w:rsidP="0048395E">
            <w:pPr>
              <w:snapToGrid w:val="0"/>
              <w:spacing w:line="280" w:lineRule="exact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CD7028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合計：行政、管理、資管類 1</w:t>
            </w:r>
            <w:r w:rsidRPr="00CD7028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8</w:t>
            </w:r>
            <w:r w:rsidRPr="00CD7028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員，共計1</w:t>
            </w:r>
            <w:r w:rsidRPr="00CD7028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8</w:t>
            </w:r>
            <w:r w:rsidRPr="00CD7028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員</w:t>
            </w:r>
          </w:p>
        </w:tc>
      </w:tr>
    </w:tbl>
    <w:p w:rsidR="00CC2B52" w:rsidRPr="00CD7028" w:rsidRDefault="00CC2B52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B52" w:rsidRPr="00CD7028" w:rsidRDefault="00CC2B52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20439" w:rsidRPr="00CD7028" w:rsidRDefault="00620439" w:rsidP="00620439">
      <w:pPr>
        <w:rPr>
          <w:rFonts w:ascii="標楷體" w:eastAsia="標楷體" w:hAnsi="標楷體"/>
        </w:rPr>
      </w:pPr>
    </w:p>
    <w:p w:rsidR="00620439" w:rsidRPr="00CD7028" w:rsidRDefault="00620439" w:rsidP="00620439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CD7028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  <w:r w:rsidRPr="00CD7028">
        <w:rPr>
          <w:rFonts w:ascii="標楷體" w:eastAsia="標楷體" w:hAnsi="標楷體"/>
          <w:sz w:val="32"/>
          <w:szCs w:val="32"/>
        </w:rPr>
        <w:br w:type="page"/>
      </w:r>
    </w:p>
    <w:p w:rsidR="002A66B5" w:rsidRPr="00CD7028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D7028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CC2B52" w:rsidRPr="00CD7028">
        <w:rPr>
          <w:rFonts w:ascii="標楷體" w:eastAsia="標楷體" w:hAnsi="標楷體" w:hint="eastAsia"/>
          <w:sz w:val="32"/>
          <w:szCs w:val="32"/>
        </w:rPr>
        <w:t>2</w:t>
      </w:r>
    </w:p>
    <w:p w:rsidR="002A66B5" w:rsidRPr="00CD7028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D7028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CD7028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CD7028" w:rsidTr="00D0623F">
        <w:trPr>
          <w:trHeight w:val="333"/>
        </w:trPr>
        <w:tc>
          <w:tcPr>
            <w:tcW w:w="1003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D702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CD7028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D7028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CD7028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D7028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D7028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CD7028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D7028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32"/>
        </w:trPr>
        <w:tc>
          <w:tcPr>
            <w:tcW w:w="2007" w:type="dxa"/>
            <w:gridSpan w:val="2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D702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CD7028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D7028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戶籍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248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通訊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D7028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D7028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D7028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165"/>
        </w:trPr>
        <w:tc>
          <w:tcPr>
            <w:tcW w:w="10174" w:type="dxa"/>
            <w:gridSpan w:val="16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D7028">
              <w:rPr>
                <w:rFonts w:ascii="標楷體" w:eastAsia="標楷體" w:hAnsi="標楷體" w:hint="eastAsia"/>
              </w:rPr>
              <w:t>註</w:t>
            </w:r>
            <w:proofErr w:type="gramEnd"/>
            <w:r w:rsidRPr="00CD7028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CD7028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CD7028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CD7028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D7028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D7028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CD7028" w:rsidTr="00D0623F">
        <w:trPr>
          <w:trHeight w:val="359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59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59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家庭狀況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CD7028" w:rsidTr="00D0623F">
        <w:trPr>
          <w:trHeight w:val="384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84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384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CD7028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D7028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CD7028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CD7028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CD7028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CD7028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D7028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CD7028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D7028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CD7028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CD7028" w:rsidTr="00D0623F">
        <w:trPr>
          <w:trHeight w:val="485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85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86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CD7028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CD7028" w:rsidTr="00D0623F">
        <w:trPr>
          <w:trHeight w:val="421"/>
        </w:trPr>
        <w:tc>
          <w:tcPr>
            <w:tcW w:w="1003" w:type="dxa"/>
            <w:vMerge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身心</w:t>
            </w:r>
          </w:p>
          <w:p w:rsidR="002A66B5" w:rsidRPr="00CD7028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CD7028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D7028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CD7028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CD7028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CD7028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CD7028" w:rsidTr="00D0623F">
        <w:trPr>
          <w:trHeight w:val="599"/>
        </w:trPr>
        <w:tc>
          <w:tcPr>
            <w:tcW w:w="9915" w:type="dxa"/>
            <w:vAlign w:val="center"/>
          </w:tcPr>
          <w:p w:rsidR="002A66B5" w:rsidRPr="00CD7028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028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CD7028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CD7028" w:rsidTr="00D0623F">
        <w:trPr>
          <w:trHeight w:val="12185"/>
        </w:trPr>
        <w:tc>
          <w:tcPr>
            <w:tcW w:w="9915" w:type="dxa"/>
          </w:tcPr>
          <w:p w:rsidR="002A66B5" w:rsidRPr="00CD7028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CD7028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D7028">
        <w:rPr>
          <w:rFonts w:ascii="標楷體" w:eastAsia="標楷體" w:hAnsi="標楷體" w:hint="eastAsia"/>
        </w:rPr>
        <w:t>(</w:t>
      </w:r>
      <w:proofErr w:type="gramStart"/>
      <w:r w:rsidRPr="00CD7028">
        <w:rPr>
          <w:rFonts w:ascii="標楷體" w:eastAsia="標楷體" w:hAnsi="標楷體" w:hint="eastAsia"/>
        </w:rPr>
        <w:t>本表若不</w:t>
      </w:r>
      <w:proofErr w:type="gramEnd"/>
      <w:r w:rsidRPr="00CD7028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CD7028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CD7028">
        <w:rPr>
          <w:rFonts w:ascii="標楷體" w:eastAsia="標楷體" w:hAnsi="標楷體" w:hint="eastAsia"/>
        </w:rPr>
        <w:t>PDF</w:t>
      </w:r>
      <w:r w:rsidRPr="00CD7028">
        <w:rPr>
          <w:rFonts w:ascii="標楷體" w:eastAsia="標楷體" w:hAnsi="標楷體" w:hint="eastAsia"/>
        </w:rPr>
        <w:t>檔案上載)</w:t>
      </w:r>
    </w:p>
    <w:p w:rsidR="002A66B5" w:rsidRPr="00CD7028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CD7028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D7028">
        <w:rPr>
          <w:rFonts w:ascii="標楷體" w:eastAsia="標楷體" w:hAnsi="標楷體"/>
        </w:rPr>
        <w:br w:type="page"/>
      </w:r>
      <w:proofErr w:type="gramStart"/>
      <w:r w:rsidRPr="00CD7028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CD7028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CD702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CD702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CD7028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一、</w:t>
      </w:r>
      <w:r w:rsidR="002A66B5" w:rsidRPr="00CD7028">
        <w:rPr>
          <w:rFonts w:ascii="標楷體" w:eastAsia="標楷體" w:hAnsi="標楷體" w:hint="eastAsia"/>
        </w:rPr>
        <w:t>畢業證書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CD7028" w:rsidRDefault="002A66B5" w:rsidP="002A66B5">
      <w:pPr>
        <w:spacing w:line="400" w:lineRule="exact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(</w:t>
      </w:r>
      <w:proofErr w:type="gramStart"/>
      <w:r w:rsidRPr="00CD7028">
        <w:rPr>
          <w:rFonts w:ascii="標楷體" w:eastAsia="標楷體" w:hAnsi="標楷體" w:hint="eastAsia"/>
        </w:rPr>
        <w:t>請貼上</w:t>
      </w:r>
      <w:proofErr w:type="gramEnd"/>
      <w:r w:rsidRPr="00CD7028">
        <w:rPr>
          <w:rFonts w:ascii="標楷體" w:eastAsia="標楷體" w:hAnsi="標楷體" w:hint="eastAsia"/>
        </w:rPr>
        <w:t>畢業證書圖檔)</w:t>
      </w:r>
    </w:p>
    <w:p w:rsidR="002A66B5" w:rsidRPr="00CD7028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CD7028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CD7028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CD7028">
        <w:rPr>
          <w:rFonts w:ascii="標楷體" w:eastAsia="標楷體" w:hAnsi="標楷體" w:hint="eastAsia"/>
        </w:rPr>
        <w:t>學歷</w:t>
      </w:r>
      <w:proofErr w:type="gramEnd"/>
      <w:r w:rsidR="002A66B5" w:rsidRPr="00CD7028">
        <w:rPr>
          <w:rFonts w:ascii="標楷體" w:eastAsia="標楷體" w:hAnsi="標楷體" w:hint="eastAsia"/>
        </w:rPr>
        <w:t>、經歷條件需求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CD7028" w:rsidRDefault="002A66B5" w:rsidP="002A66B5">
      <w:pPr>
        <w:spacing w:line="400" w:lineRule="exact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(</w:t>
      </w:r>
      <w:proofErr w:type="gramStart"/>
      <w:r w:rsidRPr="00CD7028">
        <w:rPr>
          <w:rFonts w:ascii="標楷體" w:eastAsia="標楷體" w:hAnsi="標楷體" w:hint="eastAsia"/>
        </w:rPr>
        <w:t>請貼上大學</w:t>
      </w:r>
      <w:proofErr w:type="gramEnd"/>
      <w:r w:rsidRPr="00CD7028">
        <w:rPr>
          <w:rFonts w:ascii="標楷體" w:eastAsia="標楷體" w:hAnsi="標楷體" w:hint="eastAsia"/>
        </w:rPr>
        <w:t>成績單圖檔)</w:t>
      </w:r>
    </w:p>
    <w:p w:rsidR="002A66B5" w:rsidRPr="00CD7028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CD7028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CD7028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CD7028">
        <w:rPr>
          <w:rFonts w:ascii="標楷體" w:eastAsia="標楷體" w:hAnsi="標楷體" w:hint="eastAsia"/>
        </w:rPr>
        <w:t>碩、博士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CD7028">
        <w:rPr>
          <w:rFonts w:ascii="標楷體" w:eastAsia="標楷體" w:hAnsi="標楷體" w:hint="eastAsia"/>
        </w:rPr>
        <w:t>學歷</w:t>
      </w:r>
      <w:proofErr w:type="gramEnd"/>
      <w:r w:rsidR="002A66B5" w:rsidRPr="00CD7028">
        <w:rPr>
          <w:rFonts w:ascii="標楷體" w:eastAsia="標楷體" w:hAnsi="標楷體" w:hint="eastAsia"/>
        </w:rPr>
        <w:t>、經歷條件需求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CD7028" w:rsidRDefault="002A66B5" w:rsidP="002A66B5">
      <w:pPr>
        <w:spacing w:line="400" w:lineRule="exact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(</w:t>
      </w:r>
      <w:proofErr w:type="gramStart"/>
      <w:r w:rsidRPr="00CD7028">
        <w:rPr>
          <w:rFonts w:ascii="標楷體" w:eastAsia="標楷體" w:hAnsi="標楷體" w:hint="eastAsia"/>
        </w:rPr>
        <w:t>請貼上</w:t>
      </w:r>
      <w:proofErr w:type="gramEnd"/>
      <w:r w:rsidRPr="00CD7028">
        <w:rPr>
          <w:rFonts w:ascii="標楷體" w:eastAsia="標楷體" w:hAnsi="標楷體" w:hint="eastAsia"/>
        </w:rPr>
        <w:t>碩、博士成績單圖檔)</w:t>
      </w:r>
    </w:p>
    <w:p w:rsidR="002A66B5" w:rsidRPr="00CD7028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CD7028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CD7028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CD7028">
        <w:rPr>
          <w:rStyle w:val="txtover1"/>
          <w:rFonts w:ascii="標楷體" w:eastAsia="標楷體" w:hAnsi="標楷體"/>
          <w:specVanish w:val="0"/>
        </w:rPr>
        <w:t>…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CD7028" w:rsidRDefault="002A66B5" w:rsidP="002A66B5">
      <w:pPr>
        <w:spacing w:line="400" w:lineRule="exact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(</w:t>
      </w:r>
      <w:proofErr w:type="gramStart"/>
      <w:r w:rsidRPr="00CD7028">
        <w:rPr>
          <w:rFonts w:ascii="標楷體" w:eastAsia="標楷體" w:hAnsi="標楷體" w:hint="eastAsia"/>
        </w:rPr>
        <w:t>請貼上</w:t>
      </w:r>
      <w:proofErr w:type="gramEnd"/>
      <w:r w:rsidRPr="00CD7028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CD7028">
        <w:rPr>
          <w:rFonts w:ascii="標楷體" w:eastAsia="標楷體" w:hAnsi="標楷體" w:hint="eastAsia"/>
        </w:rPr>
        <w:t>圖檔)</w:t>
      </w:r>
    </w:p>
    <w:p w:rsidR="002A66B5" w:rsidRPr="00CD7028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CD7028" w:rsidRDefault="00713B1D" w:rsidP="00713B1D">
      <w:pPr>
        <w:spacing w:line="400" w:lineRule="exact"/>
        <w:rPr>
          <w:rFonts w:ascii="標楷體" w:eastAsia="標楷體" w:hAnsi="標楷體"/>
        </w:rPr>
      </w:pPr>
      <w:r w:rsidRPr="00CD7028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CD7028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CD7028">
        <w:rPr>
          <w:rFonts w:ascii="標楷體" w:eastAsia="標楷體" w:hAnsi="標楷體" w:hint="eastAsia"/>
        </w:rPr>
        <w:t>學歷</w:t>
      </w:r>
      <w:proofErr w:type="gramEnd"/>
      <w:r w:rsidR="002A66B5" w:rsidRPr="00CD7028">
        <w:rPr>
          <w:rFonts w:ascii="標楷體" w:eastAsia="標楷體" w:hAnsi="標楷體" w:hint="eastAsia"/>
        </w:rPr>
        <w:t>、經歷條件需求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CD7028" w:rsidRDefault="002A66B5" w:rsidP="002A66B5">
      <w:pPr>
        <w:spacing w:line="400" w:lineRule="exact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(</w:t>
      </w:r>
      <w:proofErr w:type="gramStart"/>
      <w:r w:rsidRPr="00CD7028">
        <w:rPr>
          <w:rFonts w:ascii="標楷體" w:eastAsia="標楷體" w:hAnsi="標楷體" w:hint="eastAsia"/>
        </w:rPr>
        <w:t>請貼上</w:t>
      </w:r>
      <w:proofErr w:type="gramEnd"/>
      <w:r w:rsidRPr="00CD7028">
        <w:rPr>
          <w:rFonts w:ascii="標楷體" w:eastAsia="標楷體" w:hAnsi="標楷體" w:hint="eastAsia"/>
        </w:rPr>
        <w:t>證照正反面圖檔)</w:t>
      </w:r>
    </w:p>
    <w:p w:rsidR="002A66B5" w:rsidRPr="00CD7028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CD7028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CD7028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CD7028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CD7028">
        <w:rPr>
          <w:rFonts w:ascii="標楷體" w:eastAsia="標楷體" w:hAnsi="標楷體" w:hint="eastAsia"/>
        </w:rPr>
        <w:t>工作經歷證明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CD7028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CD7028">
        <w:rPr>
          <w:rFonts w:ascii="標楷體" w:eastAsia="標楷體" w:hAnsi="標楷體" w:hint="eastAsia"/>
        </w:rPr>
        <w:t>學歷</w:t>
      </w:r>
      <w:proofErr w:type="gramEnd"/>
      <w:r w:rsidR="002A66B5" w:rsidRPr="00CD7028">
        <w:rPr>
          <w:rFonts w:ascii="標楷體" w:eastAsia="標楷體" w:hAnsi="標楷體" w:hint="eastAsia"/>
        </w:rPr>
        <w:t>、經歷條件需求，本項需公司開出之證明文件</w:t>
      </w:r>
      <w:r w:rsidR="002A66B5" w:rsidRPr="00CD7028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CD7028" w:rsidRDefault="002A66B5" w:rsidP="002A66B5">
      <w:pPr>
        <w:spacing w:line="400" w:lineRule="exact"/>
        <w:rPr>
          <w:rFonts w:ascii="標楷體" w:eastAsia="標楷體" w:hAnsi="標楷體"/>
        </w:rPr>
      </w:pPr>
      <w:r w:rsidRPr="00CD7028">
        <w:rPr>
          <w:rFonts w:ascii="標楷體" w:eastAsia="標楷體" w:hAnsi="標楷體" w:hint="eastAsia"/>
        </w:rPr>
        <w:t>(</w:t>
      </w:r>
      <w:proofErr w:type="gramStart"/>
      <w:r w:rsidRPr="00CD7028">
        <w:rPr>
          <w:rFonts w:ascii="標楷體" w:eastAsia="標楷體" w:hAnsi="標楷體" w:hint="eastAsia"/>
        </w:rPr>
        <w:t>請貼上</w:t>
      </w:r>
      <w:proofErr w:type="gramEnd"/>
      <w:r w:rsidRPr="00CD7028">
        <w:rPr>
          <w:rFonts w:ascii="標楷體" w:eastAsia="標楷體" w:hAnsi="標楷體" w:hint="eastAsia"/>
        </w:rPr>
        <w:t>工作經歷證明圖檔)</w:t>
      </w:r>
    </w:p>
    <w:p w:rsidR="002A66B5" w:rsidRPr="00CD7028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CD7028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CD7028">
        <w:rPr>
          <w:rFonts w:ascii="標楷體" w:eastAsia="標楷體" w:hAnsi="標楷體" w:hint="eastAsia"/>
        </w:rPr>
        <w:t>七、其它補充資料或特殊需求</w:t>
      </w:r>
      <w:r w:rsidRPr="00CD7028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CD7028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D7028">
        <w:rPr>
          <w:rFonts w:ascii="標楷體" w:eastAsia="標楷體" w:hAnsi="標楷體" w:hint="eastAsia"/>
        </w:rPr>
        <w:t>學歷</w:t>
      </w:r>
      <w:proofErr w:type="gramEnd"/>
      <w:r w:rsidRPr="00CD7028">
        <w:rPr>
          <w:rFonts w:ascii="標楷體" w:eastAsia="標楷體" w:hAnsi="標楷體" w:hint="eastAsia"/>
        </w:rPr>
        <w:t>、經歷條件需求，或補充自身</w:t>
      </w:r>
      <w:r w:rsidRPr="00CD7028">
        <w:rPr>
          <w:rStyle w:val="txtover1"/>
          <w:rFonts w:ascii="標楷體" w:eastAsia="標楷體" w:hAnsi="標楷體"/>
          <w:specVanish w:val="0"/>
        </w:rPr>
        <w:t>相關專業</w:t>
      </w:r>
      <w:r w:rsidRPr="00CD7028">
        <w:rPr>
          <w:rStyle w:val="txtover1"/>
          <w:rFonts w:ascii="標楷體" w:eastAsia="標楷體" w:hAnsi="標楷體" w:hint="eastAsia"/>
          <w:specVanish w:val="0"/>
        </w:rPr>
        <w:t>之</w:t>
      </w:r>
      <w:r w:rsidRPr="00CD7028">
        <w:rPr>
          <w:rStyle w:val="txtover1"/>
          <w:rFonts w:ascii="標楷體" w:eastAsia="標楷體" w:hAnsi="標楷體"/>
          <w:specVanish w:val="0"/>
        </w:rPr>
        <w:t>專題、論文</w:t>
      </w:r>
      <w:r w:rsidRPr="00CD7028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CD7028">
        <w:rPr>
          <w:rStyle w:val="txtover1"/>
          <w:rFonts w:ascii="標楷體" w:eastAsia="標楷體" w:hAnsi="標楷體"/>
          <w:specVanish w:val="0"/>
        </w:rPr>
        <w:t>…</w:t>
      </w:r>
      <w:r w:rsidRPr="00CD7028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CD7028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CD7028">
        <w:rPr>
          <w:rFonts w:ascii="標楷體" w:eastAsia="標楷體" w:hAnsi="標楷體"/>
          <w:sz w:val="28"/>
          <w:szCs w:val="28"/>
        </w:rPr>
        <w:br w:type="page"/>
      </w:r>
    </w:p>
    <w:p w:rsidR="002A66B5" w:rsidRPr="00CD7028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D7028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CC2B52" w:rsidRPr="00CD7028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CD7028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D7028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CD7028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CD7028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CD7028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CD7028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CD7028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CD7028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CD7028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CD7028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CD7028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CD7028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CD7028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CD7028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D7028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CD7028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CD7028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CD7028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CD7028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CD7028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CD7028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AD" w:rsidRDefault="00EA7FAD" w:rsidP="0097029D">
      <w:r>
        <w:separator/>
      </w:r>
    </w:p>
  </w:endnote>
  <w:endnote w:type="continuationSeparator" w:id="0">
    <w:p w:rsidR="00EA7FAD" w:rsidRDefault="00EA7FA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14" w:rsidRDefault="00A23014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014" w:rsidRDefault="00A230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14" w:rsidRPr="00565AED" w:rsidRDefault="00A23014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D7028">
      <w:rPr>
        <w:rFonts w:ascii="標楷體" w:eastAsia="標楷體" w:hAnsi="標楷體"/>
        <w:noProof/>
        <w:kern w:val="0"/>
        <w:sz w:val="24"/>
        <w:szCs w:val="24"/>
      </w:rPr>
      <w:t>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CD7028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AD" w:rsidRDefault="00EA7FAD" w:rsidP="0097029D">
      <w:r>
        <w:separator/>
      </w:r>
    </w:p>
  </w:footnote>
  <w:footnote w:type="continuationSeparator" w:id="0">
    <w:p w:rsidR="00EA7FAD" w:rsidRDefault="00EA7FA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125"/>
    <w:multiLevelType w:val="hybridMultilevel"/>
    <w:tmpl w:val="1EF8864C"/>
    <w:lvl w:ilvl="0" w:tplc="061C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4703DD"/>
    <w:multiLevelType w:val="hybridMultilevel"/>
    <w:tmpl w:val="0B4831EC"/>
    <w:lvl w:ilvl="0" w:tplc="11B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1A77"/>
    <w:rsid w:val="00054A4E"/>
    <w:rsid w:val="00057E6D"/>
    <w:rsid w:val="00073AC7"/>
    <w:rsid w:val="000752A1"/>
    <w:rsid w:val="000825E2"/>
    <w:rsid w:val="000A58B7"/>
    <w:rsid w:val="000B3892"/>
    <w:rsid w:val="000B5134"/>
    <w:rsid w:val="000D0F48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78E3"/>
    <w:rsid w:val="00277D6A"/>
    <w:rsid w:val="00283E7E"/>
    <w:rsid w:val="002A0DFC"/>
    <w:rsid w:val="002A66B5"/>
    <w:rsid w:val="002B22BB"/>
    <w:rsid w:val="002B665D"/>
    <w:rsid w:val="002E4E8B"/>
    <w:rsid w:val="002E79EE"/>
    <w:rsid w:val="002F1C65"/>
    <w:rsid w:val="002F3DE7"/>
    <w:rsid w:val="00304B56"/>
    <w:rsid w:val="00316646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E65AA"/>
    <w:rsid w:val="003F2B74"/>
    <w:rsid w:val="003F6BAE"/>
    <w:rsid w:val="00400637"/>
    <w:rsid w:val="00404C7D"/>
    <w:rsid w:val="00415962"/>
    <w:rsid w:val="00421C2D"/>
    <w:rsid w:val="00424D45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382"/>
    <w:rsid w:val="0052303D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A3815"/>
    <w:rsid w:val="005B581D"/>
    <w:rsid w:val="005E066A"/>
    <w:rsid w:val="005F0FBD"/>
    <w:rsid w:val="005F2F9F"/>
    <w:rsid w:val="00602400"/>
    <w:rsid w:val="00613787"/>
    <w:rsid w:val="00615FDA"/>
    <w:rsid w:val="00620439"/>
    <w:rsid w:val="00630F87"/>
    <w:rsid w:val="00640F9F"/>
    <w:rsid w:val="00652A16"/>
    <w:rsid w:val="00661B27"/>
    <w:rsid w:val="00671952"/>
    <w:rsid w:val="00671DF2"/>
    <w:rsid w:val="00681724"/>
    <w:rsid w:val="00686E47"/>
    <w:rsid w:val="00690CA8"/>
    <w:rsid w:val="006B5186"/>
    <w:rsid w:val="006B54D4"/>
    <w:rsid w:val="006B58B3"/>
    <w:rsid w:val="006C7DA4"/>
    <w:rsid w:val="006E7A8D"/>
    <w:rsid w:val="006F6B21"/>
    <w:rsid w:val="00700315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60DEC"/>
    <w:rsid w:val="00767AFF"/>
    <w:rsid w:val="007740F2"/>
    <w:rsid w:val="007804DC"/>
    <w:rsid w:val="00781B16"/>
    <w:rsid w:val="00787DB8"/>
    <w:rsid w:val="007902F5"/>
    <w:rsid w:val="007904E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4A2A"/>
    <w:rsid w:val="008300BA"/>
    <w:rsid w:val="0083091D"/>
    <w:rsid w:val="00834AEE"/>
    <w:rsid w:val="008459F8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A54C1"/>
    <w:rsid w:val="008B7446"/>
    <w:rsid w:val="008C5F27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1DD8"/>
    <w:rsid w:val="00907699"/>
    <w:rsid w:val="0091439A"/>
    <w:rsid w:val="0091561B"/>
    <w:rsid w:val="00915828"/>
    <w:rsid w:val="009220B3"/>
    <w:rsid w:val="00923461"/>
    <w:rsid w:val="00926839"/>
    <w:rsid w:val="00933672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A7BC5"/>
    <w:rsid w:val="009C27F1"/>
    <w:rsid w:val="009C2C7A"/>
    <w:rsid w:val="009C517A"/>
    <w:rsid w:val="009C67D7"/>
    <w:rsid w:val="009D195F"/>
    <w:rsid w:val="009D1B39"/>
    <w:rsid w:val="009D77E1"/>
    <w:rsid w:val="009E34C7"/>
    <w:rsid w:val="009F0F49"/>
    <w:rsid w:val="00A03EF4"/>
    <w:rsid w:val="00A16175"/>
    <w:rsid w:val="00A20A61"/>
    <w:rsid w:val="00A23014"/>
    <w:rsid w:val="00A35F34"/>
    <w:rsid w:val="00A55587"/>
    <w:rsid w:val="00A5656D"/>
    <w:rsid w:val="00A60D55"/>
    <w:rsid w:val="00A705D9"/>
    <w:rsid w:val="00A74ACB"/>
    <w:rsid w:val="00A81CB9"/>
    <w:rsid w:val="00A833B6"/>
    <w:rsid w:val="00A8738D"/>
    <w:rsid w:val="00AC2769"/>
    <w:rsid w:val="00AC70BC"/>
    <w:rsid w:val="00AD28D5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51A89"/>
    <w:rsid w:val="00B772BE"/>
    <w:rsid w:val="00B94E07"/>
    <w:rsid w:val="00B96E57"/>
    <w:rsid w:val="00BC37FF"/>
    <w:rsid w:val="00BD0DE6"/>
    <w:rsid w:val="00BD3E93"/>
    <w:rsid w:val="00BE04A3"/>
    <w:rsid w:val="00BE1402"/>
    <w:rsid w:val="00BF094A"/>
    <w:rsid w:val="00BF6EAF"/>
    <w:rsid w:val="00C013EC"/>
    <w:rsid w:val="00C078E0"/>
    <w:rsid w:val="00C07BB3"/>
    <w:rsid w:val="00C13346"/>
    <w:rsid w:val="00C27376"/>
    <w:rsid w:val="00C60B05"/>
    <w:rsid w:val="00C63C1E"/>
    <w:rsid w:val="00C70ACC"/>
    <w:rsid w:val="00C72ADF"/>
    <w:rsid w:val="00C807CE"/>
    <w:rsid w:val="00C85DD7"/>
    <w:rsid w:val="00C9616A"/>
    <w:rsid w:val="00C961BC"/>
    <w:rsid w:val="00CA06BA"/>
    <w:rsid w:val="00CA270D"/>
    <w:rsid w:val="00CA6D6B"/>
    <w:rsid w:val="00CC0496"/>
    <w:rsid w:val="00CC205D"/>
    <w:rsid w:val="00CC2B52"/>
    <w:rsid w:val="00CD7028"/>
    <w:rsid w:val="00CE66F1"/>
    <w:rsid w:val="00CF58A1"/>
    <w:rsid w:val="00D0623F"/>
    <w:rsid w:val="00D13764"/>
    <w:rsid w:val="00D1756F"/>
    <w:rsid w:val="00D32031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E0B13"/>
    <w:rsid w:val="00DE425A"/>
    <w:rsid w:val="00DE5519"/>
    <w:rsid w:val="00E002D1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43AA"/>
    <w:rsid w:val="00E77A58"/>
    <w:rsid w:val="00E846D9"/>
    <w:rsid w:val="00EA035D"/>
    <w:rsid w:val="00EA49BC"/>
    <w:rsid w:val="00EA7FAD"/>
    <w:rsid w:val="00EB5408"/>
    <w:rsid w:val="00EC6875"/>
    <w:rsid w:val="00EC7FB1"/>
    <w:rsid w:val="00ED0B29"/>
    <w:rsid w:val="00ED14BF"/>
    <w:rsid w:val="00EE2138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86430"/>
    <w:rsid w:val="00FA576A"/>
    <w:rsid w:val="00FB1E93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26D4-CF2B-4B53-8441-31169593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1136</Words>
  <Characters>6481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周百傑</cp:lastModifiedBy>
  <cp:revision>3</cp:revision>
  <cp:lastPrinted>2018-09-07T06:08:00Z</cp:lastPrinted>
  <dcterms:created xsi:type="dcterms:W3CDTF">2018-09-13T01:29:00Z</dcterms:created>
  <dcterms:modified xsi:type="dcterms:W3CDTF">2018-09-13T01:32:00Z</dcterms:modified>
</cp:coreProperties>
</file>